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D2E4E" w14:textId="57E27821" w:rsidR="009935FE" w:rsidRDefault="009935FE" w:rsidP="00837154">
      <w:pPr>
        <w:jc w:val="both"/>
        <w:rPr>
          <w:rFonts w:ascii="Times New Roman" w:hAnsi="Times New Roman" w:cs="Times New Roman"/>
          <w:sz w:val="24"/>
          <w:szCs w:val="24"/>
        </w:rPr>
      </w:pPr>
      <w:r w:rsidRPr="009935FE">
        <w:rPr>
          <w:rFonts w:ascii="Times New Roman" w:hAnsi="Times New Roman" w:cs="Times New Roman"/>
          <w:b/>
          <w:bCs/>
          <w:sz w:val="24"/>
          <w:szCs w:val="24"/>
        </w:rPr>
        <w:t>INFORMACIJĄ DĖL ŽEMĖS SKLYPO NERIES KRANT. 18, KAUNE, FORMAVIMO IR PERTVARKYMO PROJEKTO RENGIMO, KURIO TIKSLAS – SUJUNGTI ĮSITERPUSĮ VALSTYBINĖS ŽEMĖS PLOTĄ SU BESIRIBOJANČIU ŽEMĖS SKLYPU</w:t>
      </w:r>
      <w:r w:rsidRPr="009935FE">
        <w:rPr>
          <w:rFonts w:ascii="Times New Roman" w:hAnsi="Times New Roman" w:cs="Times New Roman"/>
          <w:sz w:val="24"/>
          <w:szCs w:val="24"/>
        </w:rPr>
        <w:t>.</w:t>
      </w:r>
    </w:p>
    <w:p w14:paraId="4541AD00" w14:textId="330C5B75" w:rsidR="00041BEC" w:rsidRPr="00041BEC" w:rsidRDefault="00041BEC" w:rsidP="00837154">
      <w:pPr>
        <w:jc w:val="both"/>
        <w:rPr>
          <w:rFonts w:ascii="Times New Roman" w:hAnsi="Times New Roman" w:cs="Times New Roman"/>
          <w:sz w:val="24"/>
          <w:szCs w:val="24"/>
        </w:rPr>
      </w:pPr>
      <w:r w:rsidRPr="00041BEC">
        <w:rPr>
          <w:rFonts w:ascii="Times New Roman" w:hAnsi="Times New Roman" w:cs="Times New Roman"/>
          <w:sz w:val="24"/>
          <w:szCs w:val="24"/>
        </w:rPr>
        <w:t>Vadovaujantis Kitos paskirties valstybinės žemės sklypų pardavimo ir nuomos taisyklių, patvirtintų Lietuvos Respublikos Vyriausybės 1999 m. kovo 9 d. nutarimu Nr. 260 „Dėl Kitos paskirties valstybinės žemės sklypų pardavimo ir nuomos taisyklių patvirtinimo“ 80 punkto nuostatomis ir Žemės sklypų formavimo ir pertvarkymo projektų rengimo taisyklėmis, patvirtintomis Lietuvos Respublikos aplinkos ministro 2025 m. lapkričio 27 d. įsakymu Nr. D1-190 „Dėl Žemės sklypų formavimo ir pertvarkymo projektų rengimo taisyklių patvirtinimo“, inform</w:t>
      </w:r>
      <w:r w:rsidR="00AC4172">
        <w:rPr>
          <w:rFonts w:ascii="Times New Roman" w:hAnsi="Times New Roman" w:cs="Times New Roman"/>
          <w:sz w:val="24"/>
          <w:szCs w:val="24"/>
        </w:rPr>
        <w:t>uojame</w:t>
      </w:r>
      <w:r w:rsidRPr="00041BEC">
        <w:rPr>
          <w:rFonts w:ascii="Times New Roman" w:hAnsi="Times New Roman" w:cs="Times New Roman"/>
          <w:sz w:val="24"/>
          <w:szCs w:val="24"/>
        </w:rPr>
        <w:t xml:space="preserve"> dėl žemės sklypo Neries krant. 18, Kaune, formavimo ir pertvarkymo projekto rengimo, kurio tikslas – sujungti įsiterpusį valstybinės žemės plotą su besiribojančiu žemės sklypu, jeigu laisvoje valstybinėje žemėje negalima suformuoti racionalaus dydžio ir ribų žemės sklypo.</w:t>
      </w:r>
    </w:p>
    <w:p w14:paraId="0396A954" w14:textId="77777777" w:rsidR="00041BEC" w:rsidRPr="00041BEC" w:rsidRDefault="00041BEC" w:rsidP="00837154">
      <w:pPr>
        <w:jc w:val="both"/>
        <w:rPr>
          <w:rFonts w:ascii="Times New Roman" w:hAnsi="Times New Roman" w:cs="Times New Roman"/>
          <w:sz w:val="24"/>
          <w:szCs w:val="24"/>
        </w:rPr>
      </w:pPr>
      <w:r w:rsidRPr="00041BEC">
        <w:rPr>
          <w:rFonts w:ascii="Times New Roman" w:hAnsi="Times New Roman" w:cs="Times New Roman"/>
          <w:sz w:val="24"/>
          <w:szCs w:val="24"/>
        </w:rPr>
        <w:t>Atsižvelgiant į žemės sklypo Neries krant. 18 (kadastro Nr. 1901/0036:50), Kaune, savininko pateiktą prašymą, planuojamas rengti žemės sklypo Neries krant. 18, Kaune, formavimo ir pertvarkymo projektas. Nagrinėjamas laisvos valstybinės žemės plotas tiesiogiai ribojasi su žemės sklypu Neries krant. 16R (kadastro Nr. 1901/0036:152), žemės sklypu Neries krant. 18A (kadastro Nr. 1901/0036:179) kurio savininkai turi teisę pirkti įsiterpusį laisvos valstybinės žemės plotą. Projekto paslaugos numeris Žemėtvarkos planavimo dokumentų rengimo informacinėje sistemoje (toliau – ŽPDRIS): ZSFP-221171.</w:t>
      </w:r>
    </w:p>
    <w:p w14:paraId="45EAA434" w14:textId="77777777" w:rsidR="00041BEC" w:rsidRPr="00041BEC" w:rsidRDefault="00041BEC" w:rsidP="00837154">
      <w:pPr>
        <w:jc w:val="both"/>
        <w:rPr>
          <w:rFonts w:ascii="Times New Roman" w:hAnsi="Times New Roman" w:cs="Times New Roman"/>
          <w:sz w:val="24"/>
          <w:szCs w:val="24"/>
        </w:rPr>
      </w:pPr>
      <w:r w:rsidRPr="00041BEC">
        <w:rPr>
          <w:rFonts w:ascii="Times New Roman" w:hAnsi="Times New Roman" w:cs="Times New Roman"/>
          <w:sz w:val="24"/>
          <w:szCs w:val="24"/>
        </w:rPr>
        <w:t>Vadovaudamiesi Nutarimo 80 punktu, siūlome minėto žemės sklypo, su kuriuo ribojasi pageidaujamas pirkti įsiterpusios laisvos valstybinės žemės plotas, savininkams pirkti įsiterpusį laisvos valstybinės žemės plotą.</w:t>
      </w:r>
    </w:p>
    <w:p w14:paraId="55AA2A91" w14:textId="77777777" w:rsidR="00041BEC" w:rsidRPr="00041BEC" w:rsidRDefault="00041BEC" w:rsidP="00837154">
      <w:pPr>
        <w:jc w:val="both"/>
        <w:rPr>
          <w:rFonts w:ascii="Times New Roman" w:hAnsi="Times New Roman" w:cs="Times New Roman"/>
          <w:sz w:val="24"/>
          <w:szCs w:val="24"/>
        </w:rPr>
      </w:pPr>
      <w:r w:rsidRPr="00041BEC">
        <w:rPr>
          <w:rFonts w:ascii="Times New Roman" w:hAnsi="Times New Roman" w:cs="Times New Roman"/>
          <w:sz w:val="24"/>
          <w:szCs w:val="24"/>
        </w:rPr>
        <w:t>Prašome savo valią dėl jų pirkimo pareikšti raštu Kauno miesto savivaldybės administracijai, adresu Laisvės al. 96, 44251, Kaunas, pateikiant asmeniškai – Interesantų aptarnavimo skyriui.</w:t>
      </w:r>
    </w:p>
    <w:p w14:paraId="21E54D10" w14:textId="7C2FE80B" w:rsidR="00041BEC" w:rsidRPr="00383D53" w:rsidRDefault="00041BEC" w:rsidP="00837154">
      <w:pPr>
        <w:jc w:val="both"/>
        <w:rPr>
          <w:rFonts w:ascii="Times New Roman" w:hAnsi="Times New Roman" w:cs="Times New Roman"/>
          <w:sz w:val="24"/>
          <w:szCs w:val="24"/>
        </w:rPr>
      </w:pPr>
      <w:r w:rsidRPr="00041BEC">
        <w:rPr>
          <w:rFonts w:ascii="Times New Roman" w:hAnsi="Times New Roman" w:cs="Times New Roman"/>
          <w:sz w:val="24"/>
          <w:szCs w:val="24"/>
        </w:rPr>
        <w:t>Daugiau informacijos Jums suteiks Kauno miesto savivaldybės administracijos Miesto plėtros ir paveldosaugos skyriaus Teritorijų planavimo ir organizavimo poskyrio specialistas Artūras Aleksandras, tel. (+370) 37 22 01 04, el. p. arturas.aleksandras@kaunas.lt.</w:t>
      </w:r>
    </w:p>
    <w:sectPr w:rsidR="00041BEC" w:rsidRPr="00383D5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296"/>
  <w:hyphenationZone w:val="396"/>
  <w:characterSpacingControl w:val="doNotCompress"/>
  <w:compat>
    <w:compatSetting w:name="compatibilityMode" w:uri="http://schemas.microsoft.com/office/word" w:val="12"/>
    <w:compatSetting w:name="useWord2013TrackBottomHyphenation" w:uri="http://schemas.microsoft.com/office/word" w:val="1"/>
  </w:compat>
  <w:rsids>
    <w:rsidRoot w:val="000B5CBC"/>
    <w:rsid w:val="0000229C"/>
    <w:rsid w:val="00041BEC"/>
    <w:rsid w:val="000514FD"/>
    <w:rsid w:val="000B5CBC"/>
    <w:rsid w:val="003704A5"/>
    <w:rsid w:val="00383D53"/>
    <w:rsid w:val="00491A34"/>
    <w:rsid w:val="004C0665"/>
    <w:rsid w:val="004E671A"/>
    <w:rsid w:val="00837154"/>
    <w:rsid w:val="00841367"/>
    <w:rsid w:val="00945F28"/>
    <w:rsid w:val="0096672E"/>
    <w:rsid w:val="00984C2D"/>
    <w:rsid w:val="009935FE"/>
    <w:rsid w:val="00A77CFB"/>
    <w:rsid w:val="00AC4172"/>
    <w:rsid w:val="00B0729B"/>
    <w:rsid w:val="00B70480"/>
    <w:rsid w:val="00B94781"/>
    <w:rsid w:val="00B94A13"/>
    <w:rsid w:val="00C01069"/>
    <w:rsid w:val="00CB3984"/>
    <w:rsid w:val="00D84665"/>
    <w:rsid w:val="00EA360C"/>
    <w:rsid w:val="00EB2613"/>
    <w:rsid w:val="00EB3F3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BBD9A"/>
  <w15:chartTrackingRefBased/>
  <w15:docId w15:val="{0FC6887E-83E0-48C0-B817-AF17AD158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B5C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B5C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B5CB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B5CB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B5CB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B5CB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B5CB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B5CB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B5CB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B5CB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B5CB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B5CB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B5CB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B5CB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B5CB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B5CB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B5CB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B5CB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B5C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B5CB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B5CB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B5CB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B5CB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B5CBC"/>
    <w:rPr>
      <w:i/>
      <w:iCs/>
      <w:color w:val="404040" w:themeColor="text1" w:themeTint="BF"/>
    </w:rPr>
  </w:style>
  <w:style w:type="paragraph" w:styleId="Sraopastraipa">
    <w:name w:val="List Paragraph"/>
    <w:basedOn w:val="prastasis"/>
    <w:uiPriority w:val="34"/>
    <w:qFormat/>
    <w:rsid w:val="000B5CBC"/>
    <w:pPr>
      <w:ind w:left="720"/>
      <w:contextualSpacing/>
    </w:pPr>
  </w:style>
  <w:style w:type="character" w:styleId="Rykuspabraukimas">
    <w:name w:val="Intense Emphasis"/>
    <w:basedOn w:val="Numatytasispastraiposriftas"/>
    <w:uiPriority w:val="21"/>
    <w:qFormat/>
    <w:rsid w:val="000B5CBC"/>
    <w:rPr>
      <w:i/>
      <w:iCs/>
      <w:color w:val="0F4761" w:themeColor="accent1" w:themeShade="BF"/>
    </w:rPr>
  </w:style>
  <w:style w:type="paragraph" w:styleId="Iskirtacitata">
    <w:name w:val="Intense Quote"/>
    <w:basedOn w:val="prastasis"/>
    <w:next w:val="prastasis"/>
    <w:link w:val="IskirtacitataDiagrama"/>
    <w:uiPriority w:val="30"/>
    <w:qFormat/>
    <w:rsid w:val="000B5C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B5CBC"/>
    <w:rPr>
      <w:i/>
      <w:iCs/>
      <w:color w:val="0F4761" w:themeColor="accent1" w:themeShade="BF"/>
    </w:rPr>
  </w:style>
  <w:style w:type="character" w:styleId="Rykinuoroda">
    <w:name w:val="Intense Reference"/>
    <w:basedOn w:val="Numatytasispastraiposriftas"/>
    <w:uiPriority w:val="32"/>
    <w:qFormat/>
    <w:rsid w:val="000B5C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1442</Words>
  <Characters>823</Characters>
  <Application>Microsoft Office Word</Application>
  <DocSecurity>0</DocSecurity>
  <Lines>6</Lines>
  <Paragraphs>4</Paragraphs>
  <ScaleCrop>false</ScaleCrop>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Janina Ribokienė</dc:creator>
  <cp:keywords/>
  <dc:description/>
  <cp:lastModifiedBy>Janina Ribokienė</cp:lastModifiedBy>
  <cp:revision>20</cp:revision>
  <dcterms:created xsi:type="dcterms:W3CDTF">2025-02-26T08:17:00Z</dcterms:created>
  <dcterms:modified xsi:type="dcterms:W3CDTF">2026-09-04T10:24:00Z</dcterms:modified>
</cp:coreProperties>
</file>