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9AA43" w14:textId="4B6207E9" w:rsidR="00294442" w:rsidRPr="006E7291" w:rsidRDefault="00085259">
      <w:pPr>
        <w:rPr>
          <w:b/>
          <w:bCs/>
          <w:sz w:val="36"/>
          <w:szCs w:val="36"/>
        </w:rPr>
      </w:pPr>
      <w:r>
        <w:rPr>
          <w:b/>
          <w:bCs/>
          <w:sz w:val="36"/>
          <w:szCs w:val="36"/>
        </w:rPr>
        <w:t>PROJEKTAS</w:t>
      </w:r>
    </w:p>
    <w:p w14:paraId="7D35C6B2" w14:textId="77777777" w:rsidR="00294442" w:rsidRDefault="00782C91">
      <w:pPr>
        <w:jc w:val="center"/>
        <w:rPr>
          <w:sz w:val="10"/>
        </w:rPr>
      </w:pPr>
      <w:r>
        <w:rPr>
          <w:noProof/>
        </w:rPr>
        <w:drawing>
          <wp:inline distT="0" distB="0" distL="0" distR="0" wp14:anchorId="6E44913B" wp14:editId="57847A98">
            <wp:extent cx="544195" cy="565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544195" cy="565785"/>
                    </a:xfrm>
                    <a:prstGeom prst="rect">
                      <a:avLst/>
                    </a:prstGeom>
                  </pic:spPr>
                </pic:pic>
              </a:graphicData>
            </a:graphic>
          </wp:inline>
        </w:drawing>
      </w:r>
    </w:p>
    <w:p w14:paraId="13148C55" w14:textId="77777777" w:rsidR="00294442" w:rsidRDefault="00294442">
      <w:pPr>
        <w:jc w:val="center"/>
        <w:rPr>
          <w:szCs w:val="24"/>
        </w:rPr>
      </w:pPr>
    </w:p>
    <w:tbl>
      <w:tblPr>
        <w:tblW w:w="9772" w:type="dxa"/>
        <w:tblInd w:w="-34" w:type="dxa"/>
        <w:tblLayout w:type="fixed"/>
        <w:tblLook w:val="0000" w:firstRow="0" w:lastRow="0" w:firstColumn="0" w:lastColumn="0" w:noHBand="0" w:noVBand="0"/>
      </w:tblPr>
      <w:tblGrid>
        <w:gridCol w:w="9772"/>
      </w:tblGrid>
      <w:tr w:rsidR="00294442" w14:paraId="687B00F8" w14:textId="77777777">
        <w:trPr>
          <w:cantSplit/>
          <w:trHeight w:val="1074"/>
        </w:trPr>
        <w:tc>
          <w:tcPr>
            <w:tcW w:w="9772" w:type="dxa"/>
          </w:tcPr>
          <w:tbl>
            <w:tblPr>
              <w:tblpPr w:leftFromText="180" w:rightFromText="180" w:vertAnchor="text" w:tblpY="-329"/>
              <w:tblW w:w="9498" w:type="dxa"/>
              <w:tblLayout w:type="fixed"/>
              <w:tblLook w:val="0000" w:firstRow="0" w:lastRow="0" w:firstColumn="0" w:lastColumn="0" w:noHBand="0" w:noVBand="0"/>
            </w:tblPr>
            <w:tblGrid>
              <w:gridCol w:w="9498"/>
            </w:tblGrid>
            <w:tr w:rsidR="00294442" w14:paraId="5C9F18B0" w14:textId="77777777">
              <w:trPr>
                <w:cantSplit/>
              </w:trPr>
              <w:tc>
                <w:tcPr>
                  <w:tcW w:w="9498" w:type="dxa"/>
                </w:tcPr>
                <w:p w14:paraId="1658617D" w14:textId="77777777" w:rsidR="00294442" w:rsidRDefault="00782C91">
                  <w:pPr>
                    <w:widowControl w:val="0"/>
                    <w:jc w:val="center"/>
                    <w:rPr>
                      <w:b/>
                      <w:caps w:val="0"/>
                      <w:sz w:val="28"/>
                      <w:szCs w:val="28"/>
                    </w:rPr>
                  </w:pPr>
                  <w:r>
                    <w:rPr>
                      <w:b/>
                      <w:caps w:val="0"/>
                      <w:sz w:val="28"/>
                      <w:szCs w:val="28"/>
                    </w:rPr>
                    <w:t>NACIONALINĖS ŽEMĖS TARNYBOS</w:t>
                  </w:r>
                </w:p>
                <w:p w14:paraId="57A0AC42" w14:textId="77777777" w:rsidR="00294442" w:rsidRDefault="00782C91">
                  <w:pPr>
                    <w:widowControl w:val="0"/>
                    <w:jc w:val="center"/>
                    <w:rPr>
                      <w:b/>
                      <w:caps w:val="0"/>
                      <w:sz w:val="28"/>
                      <w:szCs w:val="28"/>
                    </w:rPr>
                  </w:pPr>
                  <w:r>
                    <w:rPr>
                      <w:b/>
                      <w:caps w:val="0"/>
                      <w:sz w:val="28"/>
                      <w:szCs w:val="28"/>
                    </w:rPr>
                    <w:t>PRIE APLINKOS MINISTERIJOS</w:t>
                  </w:r>
                </w:p>
                <w:p w14:paraId="49FD547D" w14:textId="55202F51" w:rsidR="00294442" w:rsidRDefault="00105FFC">
                  <w:pPr>
                    <w:widowControl w:val="0"/>
                    <w:jc w:val="center"/>
                    <w:rPr>
                      <w:b/>
                      <w:caps w:val="0"/>
                      <w:sz w:val="28"/>
                      <w:szCs w:val="28"/>
                    </w:rPr>
                  </w:pPr>
                  <w:r>
                    <w:rPr>
                      <w:b/>
                      <w:caps w:val="0"/>
                      <w:sz w:val="28"/>
                      <w:szCs w:val="28"/>
                    </w:rPr>
                    <w:t>KLAIPĖDOS</w:t>
                  </w:r>
                  <w:r w:rsidR="00490481">
                    <w:rPr>
                      <w:b/>
                      <w:caps w:val="0"/>
                      <w:sz w:val="28"/>
                      <w:szCs w:val="28"/>
                    </w:rPr>
                    <w:t xml:space="preserve"> APYGARDOS ŽEMĖS TVARKYMO IR ADMINISTRAVIMO</w:t>
                  </w:r>
                  <w:r w:rsidR="00782C91">
                    <w:rPr>
                      <w:b/>
                      <w:caps w:val="0"/>
                      <w:sz w:val="28"/>
                      <w:szCs w:val="28"/>
                    </w:rPr>
                    <w:t xml:space="preserve"> SKYRIAUS</w:t>
                  </w:r>
                </w:p>
                <w:p w14:paraId="169F2A8F" w14:textId="77777777" w:rsidR="00294442" w:rsidRDefault="00782C91">
                  <w:pPr>
                    <w:pStyle w:val="Antrat1"/>
                    <w:widowControl w:val="0"/>
                    <w:ind w:left="0" w:firstLine="0"/>
                    <w:rPr>
                      <w:rFonts w:ascii="Times New Roman" w:hAnsi="Times New Roman"/>
                      <w:szCs w:val="28"/>
                    </w:rPr>
                  </w:pPr>
                  <w:r>
                    <w:rPr>
                      <w:rFonts w:ascii="Times New Roman" w:hAnsi="Times New Roman"/>
                      <w:szCs w:val="28"/>
                    </w:rPr>
                    <w:t>VEDĖJAS</w:t>
                  </w:r>
                </w:p>
                <w:p w14:paraId="7330800B" w14:textId="77777777" w:rsidR="00294442" w:rsidRDefault="00294442">
                  <w:pPr>
                    <w:widowControl w:val="0"/>
                    <w:jc w:val="center"/>
                    <w:rPr>
                      <w:b/>
                      <w:caps w:val="0"/>
                      <w:szCs w:val="24"/>
                    </w:rPr>
                  </w:pPr>
                </w:p>
                <w:p w14:paraId="26AD2CDE" w14:textId="77777777" w:rsidR="00294442" w:rsidRDefault="00782C91">
                  <w:pPr>
                    <w:widowControl w:val="0"/>
                    <w:jc w:val="center"/>
                    <w:rPr>
                      <w:szCs w:val="24"/>
                    </w:rPr>
                  </w:pPr>
                  <w:r>
                    <w:rPr>
                      <w:b/>
                      <w:caps w:val="0"/>
                      <w:szCs w:val="24"/>
                    </w:rPr>
                    <w:t>ĮSAKYMAS</w:t>
                  </w:r>
                </w:p>
              </w:tc>
            </w:tr>
          </w:tbl>
          <w:p w14:paraId="5E83022F" w14:textId="3FBFCEB3" w:rsidR="00294442" w:rsidRDefault="00782C91">
            <w:pPr>
              <w:pStyle w:val="Antrat"/>
              <w:widowControl w:val="0"/>
              <w:contextualSpacing/>
              <w:rPr>
                <w:color w:val="000000"/>
                <w:spacing w:val="-2"/>
                <w:szCs w:val="24"/>
              </w:rPr>
            </w:pPr>
            <w:r>
              <w:rPr>
                <w:color w:val="000000"/>
                <w:spacing w:val="-2"/>
                <w:szCs w:val="24"/>
              </w:rPr>
              <w:t xml:space="preserve">DĖL </w:t>
            </w:r>
            <w:r w:rsidR="00AB63F9" w:rsidRPr="00AB63F9">
              <w:rPr>
                <w:color w:val="000000"/>
                <w:spacing w:val="-2"/>
                <w:szCs w:val="24"/>
              </w:rPr>
              <w:t>KAIMO PLĖTROS ŽEMĖTVARKOS PROJEKTO RENGIMO PRADŽIOS IR PLANAVIMO TIKSLŲ NUSTATYMO</w:t>
            </w:r>
            <w:r w:rsidR="00085259">
              <w:rPr>
                <w:color w:val="000000"/>
                <w:spacing w:val="-2"/>
                <w:szCs w:val="24"/>
              </w:rPr>
              <w:t xml:space="preserve"> (PROJEKTAS)</w:t>
            </w:r>
          </w:p>
          <w:p w14:paraId="62F7B4A4" w14:textId="77777777" w:rsidR="00294442" w:rsidRDefault="00294442">
            <w:pPr>
              <w:pStyle w:val="Antrat"/>
              <w:widowControl w:val="0"/>
              <w:contextualSpacing/>
              <w:rPr>
                <w:color w:val="000000"/>
                <w:spacing w:val="-2"/>
                <w:szCs w:val="24"/>
              </w:rPr>
            </w:pPr>
          </w:p>
          <w:p w14:paraId="53D9E32D" w14:textId="51FF2737" w:rsidR="00294442" w:rsidRDefault="00782C91">
            <w:pPr>
              <w:pStyle w:val="Antrat"/>
              <w:widowControl w:val="0"/>
              <w:contextualSpacing/>
              <w:rPr>
                <w:color w:val="000000"/>
                <w:spacing w:val="-2"/>
                <w:szCs w:val="24"/>
              </w:rPr>
            </w:pPr>
            <w:r>
              <w:rPr>
                <w:b w:val="0"/>
                <w:caps w:val="0"/>
              </w:rPr>
              <w:t>20</w:t>
            </w:r>
            <w:r w:rsidR="003153D7">
              <w:rPr>
                <w:b w:val="0"/>
                <w:caps w:val="0"/>
              </w:rPr>
              <w:t>2</w:t>
            </w:r>
            <w:r w:rsidR="00085259">
              <w:rPr>
                <w:b w:val="0"/>
                <w:caps w:val="0"/>
              </w:rPr>
              <w:t>6</w:t>
            </w:r>
            <w:r w:rsidR="00BF3343">
              <w:rPr>
                <w:b w:val="0"/>
                <w:caps w:val="0"/>
                <w:lang w:val="en-GB"/>
              </w:rPr>
              <w:t xml:space="preserve">  </w:t>
            </w:r>
            <w:r>
              <w:rPr>
                <w:b w:val="0"/>
                <w:caps w:val="0"/>
              </w:rPr>
              <w:t xml:space="preserve"> m.</w:t>
            </w:r>
            <w:r w:rsidR="00CD6DED">
              <w:rPr>
                <w:b w:val="0"/>
                <w:caps w:val="0"/>
              </w:rPr>
              <w:t xml:space="preserve"> </w:t>
            </w:r>
            <w:r w:rsidR="002534E5">
              <w:rPr>
                <w:b w:val="0"/>
                <w:caps w:val="0"/>
              </w:rPr>
              <w:t xml:space="preserve"> </w:t>
            </w:r>
            <w:r w:rsidR="00F851CB">
              <w:rPr>
                <w:b w:val="0"/>
                <w:caps w:val="0"/>
              </w:rPr>
              <w:t>rugpjūčio</w:t>
            </w:r>
            <w:r w:rsidR="003153D7">
              <w:rPr>
                <w:b w:val="0"/>
                <w:caps w:val="0"/>
              </w:rPr>
              <w:t xml:space="preserve"> </w:t>
            </w:r>
            <w:r w:rsidR="00CD6DED">
              <w:rPr>
                <w:b w:val="0"/>
                <w:caps w:val="0"/>
              </w:rPr>
              <w:t xml:space="preserve"> </w:t>
            </w:r>
            <w:r>
              <w:rPr>
                <w:b w:val="0"/>
                <w:caps w:val="0"/>
              </w:rPr>
              <w:t xml:space="preserve">    d. Nr.   </w:t>
            </w:r>
            <w:r w:rsidR="00EF4D48">
              <w:rPr>
                <w:b w:val="0"/>
                <w:caps w:val="0"/>
              </w:rPr>
              <w:t>2</w:t>
            </w:r>
            <w:r w:rsidR="00F41B67" w:rsidRPr="00F41B67">
              <w:rPr>
                <w:b w:val="0"/>
                <w:caps w:val="0"/>
              </w:rPr>
              <w:t xml:space="preserve">KPĮ-          </w:t>
            </w:r>
            <w:r>
              <w:rPr>
                <w:b w:val="0"/>
                <w:caps w:val="0"/>
              </w:rPr>
              <w:t xml:space="preserve">      </w:t>
            </w:r>
          </w:p>
          <w:p w14:paraId="68ED08E4" w14:textId="0E807351" w:rsidR="00294442" w:rsidRDefault="004571D6">
            <w:pPr>
              <w:widowControl w:val="0"/>
              <w:jc w:val="center"/>
              <w:rPr>
                <w:b/>
                <w:szCs w:val="24"/>
              </w:rPr>
            </w:pPr>
            <w:r>
              <w:rPr>
                <w:caps w:val="0"/>
              </w:rPr>
              <w:t>Klaipėda</w:t>
            </w:r>
          </w:p>
        </w:tc>
      </w:tr>
    </w:tbl>
    <w:p w14:paraId="51E12ABF" w14:textId="77777777" w:rsidR="00294442" w:rsidRDefault="00294442">
      <w:pPr>
        <w:pStyle w:val="Antrats"/>
        <w:widowControl w:val="0"/>
        <w:tabs>
          <w:tab w:val="clear" w:pos="4153"/>
          <w:tab w:val="clear" w:pos="8306"/>
        </w:tabs>
        <w:jc w:val="both"/>
        <w:rPr>
          <w:caps w:val="0"/>
          <w:lang w:val="lt-LT"/>
        </w:rPr>
      </w:pPr>
    </w:p>
    <w:p w14:paraId="7A1E5685" w14:textId="707BEE51" w:rsidR="004E67A3"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Vadovaudamasi</w:t>
      </w:r>
      <w:r w:rsidR="00F41B67">
        <w:rPr>
          <w:caps w:val="0"/>
          <w:lang w:val="lt-LT"/>
        </w:rPr>
        <w:t>s</w:t>
      </w:r>
      <w:r w:rsidRPr="00687F87">
        <w:rPr>
          <w:caps w:val="0"/>
          <w:lang w:val="lt-LT"/>
        </w:rPr>
        <w:t xml:space="preserve"> Lietuvos Respublikos žemės įstatymo 39 straipsnio 1 dalies </w:t>
      </w:r>
      <w:r w:rsidR="006162F8">
        <w:rPr>
          <w:caps w:val="0"/>
          <w:lang w:val="lt-LT"/>
        </w:rPr>
        <w:t xml:space="preserve">3 </w:t>
      </w:r>
      <w:r w:rsidRPr="00687F87">
        <w:rPr>
          <w:caps w:val="0"/>
          <w:lang w:val="lt-LT"/>
        </w:rPr>
        <w:t xml:space="preserve">punktu, Kaimo plėtros žemėtvarkos projektų rengimo taisyklių, patvirtintų Lietuvos Respublikos žemės ūkio ministro ir Lietuvos Respublikos aplinkos ministro 2004 m. rugpjūčio 11 d. įsakymu Nr. 3D-476/D1-429 „Dėl Kaimo plėtros žemėtvarkos projektų rengimo taisyklių patvirtinimo“, 6, 16 ir 19 punktais, </w:t>
      </w:r>
      <w:r w:rsidR="0071351F" w:rsidRPr="0071351F">
        <w:rPr>
          <w:caps w:val="0"/>
          <w:lang w:val="lt-LT"/>
        </w:rPr>
        <w:t>veikdamas pagal Nacionalinės žemės tarnybos prie Aplinkos ministerijos direktoriaus 2024 m. rugpjūčio 8 d. įgaliojimą Nr. 1Į-368-(1.7 E.) „Dėl teritorijų planavimo dokumentų ir žemės valdos projektų rengimo ir tvirtinimo, kitų funkcijų atlikimo“</w:t>
      </w:r>
      <w:r w:rsidR="0071351F">
        <w:rPr>
          <w:caps w:val="0"/>
          <w:lang w:val="lt-LT"/>
        </w:rPr>
        <w:t xml:space="preserve"> </w:t>
      </w:r>
      <w:r w:rsidRPr="00687F87">
        <w:rPr>
          <w:caps w:val="0"/>
          <w:lang w:val="lt-LT"/>
        </w:rPr>
        <w:t>ir atsižvelgdama</w:t>
      </w:r>
      <w:r w:rsidR="00AC7EAB">
        <w:rPr>
          <w:caps w:val="0"/>
          <w:lang w:val="lt-LT"/>
        </w:rPr>
        <w:t>s</w:t>
      </w:r>
      <w:r w:rsidRPr="00687F87">
        <w:rPr>
          <w:caps w:val="0"/>
          <w:lang w:val="lt-LT"/>
        </w:rPr>
        <w:t xml:space="preserve"> į žemės sklypo (kadastro Nr. </w:t>
      </w:r>
      <w:r w:rsidR="00EF4D48">
        <w:rPr>
          <w:caps w:val="0"/>
          <w:lang w:val="lt-LT"/>
        </w:rPr>
        <w:t>41</w:t>
      </w:r>
      <w:r w:rsidR="00343F96">
        <w:rPr>
          <w:caps w:val="0"/>
          <w:lang w:val="lt-LT"/>
        </w:rPr>
        <w:t>77</w:t>
      </w:r>
      <w:r w:rsidRPr="00687F87">
        <w:rPr>
          <w:caps w:val="0"/>
          <w:lang w:val="lt-LT"/>
        </w:rPr>
        <w:t>/0</w:t>
      </w:r>
      <w:r w:rsidR="00343F96">
        <w:rPr>
          <w:caps w:val="0"/>
          <w:lang w:val="lt-LT"/>
        </w:rPr>
        <w:t>3</w:t>
      </w:r>
      <w:r w:rsidR="00EF4D48">
        <w:rPr>
          <w:caps w:val="0"/>
          <w:lang w:val="lt-LT"/>
        </w:rPr>
        <w:t>00</w:t>
      </w:r>
      <w:r w:rsidRPr="00687F87">
        <w:rPr>
          <w:caps w:val="0"/>
          <w:lang w:val="lt-LT"/>
        </w:rPr>
        <w:t>:</w:t>
      </w:r>
      <w:r w:rsidR="007B59DC">
        <w:rPr>
          <w:caps w:val="0"/>
          <w:lang w:val="lt-LT"/>
        </w:rPr>
        <w:t>0</w:t>
      </w:r>
      <w:r w:rsidR="00343F96">
        <w:rPr>
          <w:caps w:val="0"/>
          <w:lang w:val="lt-LT"/>
        </w:rPr>
        <w:t>861</w:t>
      </w:r>
      <w:r w:rsidRPr="00687F87">
        <w:rPr>
          <w:caps w:val="0"/>
          <w:lang w:val="lt-LT"/>
        </w:rPr>
        <w:t xml:space="preserve">) </w:t>
      </w:r>
      <w:r w:rsidR="00912132">
        <w:rPr>
          <w:caps w:val="0"/>
          <w:lang w:val="lt-LT"/>
        </w:rPr>
        <w:t>savininko</w:t>
      </w:r>
      <w:r w:rsidRPr="00687F87">
        <w:rPr>
          <w:caps w:val="0"/>
          <w:lang w:val="lt-LT"/>
        </w:rPr>
        <w:t xml:space="preserve"> prašymą:</w:t>
      </w:r>
    </w:p>
    <w:p w14:paraId="7257741B" w14:textId="3A2A0C15" w:rsidR="00687F87" w:rsidRP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1. N u s t a t a u kaimo plėtros žemėtvarkos projekto rengimo pradžią ir planavimo tikslus, kurio:</w:t>
      </w:r>
    </w:p>
    <w:p w14:paraId="200E193C" w14:textId="528A885B" w:rsid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 xml:space="preserve">1.1. planuojama teritorija: </w:t>
      </w:r>
      <w:r w:rsidR="008E6007">
        <w:rPr>
          <w:caps w:val="0"/>
          <w:lang w:val="lt-LT"/>
        </w:rPr>
        <w:t>Vilniaus</w:t>
      </w:r>
      <w:r w:rsidRPr="00687F87">
        <w:rPr>
          <w:caps w:val="0"/>
          <w:lang w:val="lt-LT"/>
        </w:rPr>
        <w:t xml:space="preserve"> r. sav., </w:t>
      </w:r>
      <w:r w:rsidR="00343F96">
        <w:rPr>
          <w:caps w:val="0"/>
          <w:lang w:val="lt-LT"/>
        </w:rPr>
        <w:t>Rudamin</w:t>
      </w:r>
      <w:r w:rsidR="00F851CB">
        <w:rPr>
          <w:caps w:val="0"/>
          <w:lang w:val="lt-LT"/>
        </w:rPr>
        <w:t xml:space="preserve">os sen., </w:t>
      </w:r>
      <w:r w:rsidR="008F4CD7">
        <w:rPr>
          <w:caps w:val="0"/>
          <w:lang w:val="lt-LT"/>
        </w:rPr>
        <w:t xml:space="preserve">Petešos k., </w:t>
      </w:r>
      <w:r w:rsidRPr="00687F87">
        <w:rPr>
          <w:caps w:val="0"/>
          <w:lang w:val="lt-LT"/>
        </w:rPr>
        <w:t xml:space="preserve">žemės sklypo kadastro Nr. </w:t>
      </w:r>
      <w:r w:rsidR="00024C30">
        <w:rPr>
          <w:caps w:val="0"/>
          <w:lang w:val="lt-LT"/>
        </w:rPr>
        <w:t>41</w:t>
      </w:r>
      <w:r w:rsidR="00343F96">
        <w:rPr>
          <w:caps w:val="0"/>
          <w:lang w:val="lt-LT"/>
        </w:rPr>
        <w:t>77</w:t>
      </w:r>
      <w:r w:rsidRPr="00687F87">
        <w:rPr>
          <w:caps w:val="0"/>
          <w:lang w:val="lt-LT"/>
        </w:rPr>
        <w:t>/</w:t>
      </w:r>
      <w:r w:rsidR="003A569E">
        <w:rPr>
          <w:caps w:val="0"/>
          <w:lang w:val="lt-LT"/>
        </w:rPr>
        <w:t>1400</w:t>
      </w:r>
      <w:r w:rsidRPr="00687F87">
        <w:rPr>
          <w:caps w:val="0"/>
          <w:lang w:val="lt-LT"/>
        </w:rPr>
        <w:t>:</w:t>
      </w:r>
      <w:r w:rsidR="003369CA">
        <w:rPr>
          <w:caps w:val="0"/>
          <w:lang w:val="lt-LT"/>
        </w:rPr>
        <w:t>0</w:t>
      </w:r>
      <w:r w:rsidR="003A569E">
        <w:rPr>
          <w:caps w:val="0"/>
          <w:lang w:val="lt-LT"/>
        </w:rPr>
        <w:t>004</w:t>
      </w:r>
      <w:r w:rsidRPr="00687F87">
        <w:rPr>
          <w:caps w:val="0"/>
          <w:lang w:val="lt-LT"/>
        </w:rPr>
        <w:t xml:space="preserve">, sklypo plotas </w:t>
      </w:r>
      <w:r w:rsidR="00831C7F">
        <w:rPr>
          <w:caps w:val="0"/>
          <w:lang w:val="lt-LT"/>
        </w:rPr>
        <w:t>1</w:t>
      </w:r>
      <w:r w:rsidRPr="00687F87">
        <w:rPr>
          <w:caps w:val="0"/>
          <w:lang w:val="lt-LT"/>
        </w:rPr>
        <w:t>,</w:t>
      </w:r>
      <w:r w:rsidR="003A569E">
        <w:rPr>
          <w:caps w:val="0"/>
          <w:lang w:val="lt-LT"/>
        </w:rPr>
        <w:t>9757</w:t>
      </w:r>
      <w:r w:rsidRPr="00687F87">
        <w:rPr>
          <w:caps w:val="0"/>
          <w:lang w:val="lt-LT"/>
        </w:rPr>
        <w:t xml:space="preserve"> ha;</w:t>
      </w:r>
    </w:p>
    <w:p w14:paraId="44C2C22B" w14:textId="49D8642B" w:rsidR="00035DAE" w:rsidRPr="00035DAE" w:rsidRDefault="00035DAE" w:rsidP="00035DAE">
      <w:pPr>
        <w:pStyle w:val="Antrats"/>
        <w:widowControl w:val="0"/>
        <w:tabs>
          <w:tab w:val="left" w:pos="9498"/>
        </w:tabs>
        <w:spacing w:line="360" w:lineRule="auto"/>
        <w:ind w:firstLine="709"/>
        <w:jc w:val="both"/>
        <w:rPr>
          <w:caps w:val="0"/>
          <w:lang w:val="lt-LT"/>
        </w:rPr>
      </w:pPr>
      <w:r w:rsidRPr="00035DAE">
        <w:rPr>
          <w:caps w:val="0"/>
          <w:lang w:val="lt-LT"/>
        </w:rPr>
        <w:t xml:space="preserve">1.2. planavimo tikslas: </w:t>
      </w:r>
      <w:r w:rsidR="004A38FB" w:rsidRPr="004A38FB">
        <w:rPr>
          <w:caps w:val="0"/>
          <w:lang w:val="lt-LT"/>
        </w:rPr>
        <w:t>parinkti ūkininko sodybos vietą</w:t>
      </w:r>
      <w:r w:rsidR="004A38FB">
        <w:rPr>
          <w:caps w:val="0"/>
          <w:lang w:val="lt-LT"/>
        </w:rPr>
        <w:t>;</w:t>
      </w:r>
      <w:r w:rsidR="004A38FB" w:rsidRPr="004A38FB">
        <w:rPr>
          <w:caps w:val="0"/>
          <w:lang w:val="lt-LT"/>
        </w:rPr>
        <w:t xml:space="preserve"> </w:t>
      </w:r>
      <w:r w:rsidRPr="00035DAE">
        <w:rPr>
          <w:caps w:val="0"/>
          <w:lang w:val="lt-LT"/>
        </w:rPr>
        <w:t>parinkti žemės ūkio veiklai reikalingų statinių statybos vietą;</w:t>
      </w:r>
    </w:p>
    <w:p w14:paraId="315FF988" w14:textId="6B56831C" w:rsidR="00174DB7" w:rsidRDefault="00035DAE" w:rsidP="004A1EBC">
      <w:pPr>
        <w:pStyle w:val="Antrats"/>
        <w:widowControl w:val="0"/>
        <w:tabs>
          <w:tab w:val="left" w:pos="9498"/>
        </w:tabs>
        <w:spacing w:line="360" w:lineRule="auto"/>
        <w:ind w:firstLine="709"/>
        <w:jc w:val="both"/>
        <w:rPr>
          <w:caps w:val="0"/>
          <w:lang w:val="lt-LT"/>
        </w:rPr>
      </w:pPr>
      <w:r w:rsidRPr="00035DAE">
        <w:rPr>
          <w:caps w:val="0"/>
          <w:lang w:val="lt-LT"/>
        </w:rPr>
        <w:t xml:space="preserve">1.3. </w:t>
      </w:r>
      <w:r w:rsidR="00F937EA">
        <w:rPr>
          <w:caps w:val="0"/>
          <w:lang w:val="lt-LT"/>
        </w:rPr>
        <w:t xml:space="preserve">planavimo </w:t>
      </w:r>
      <w:r w:rsidRPr="00035DAE">
        <w:rPr>
          <w:caps w:val="0"/>
          <w:lang w:val="lt-LT"/>
        </w:rPr>
        <w:t xml:space="preserve">uždaviniai: </w:t>
      </w:r>
      <w:r w:rsidR="003D327D" w:rsidRPr="003D327D">
        <w:rPr>
          <w:caps w:val="0"/>
          <w:lang w:val="lt-LT"/>
        </w:rPr>
        <w:t>suplanuoti žemės ūkio paskirties žemės sklypo (sklypų) teritoriją, nustatant ūkininko sodybos ribas ir ūkininko sodybos statinių statybos zoną (žemės sklypo dalis (dalys), kurioje (kuriose) galima numatoma statyba), žemės ūkio veiklai vykdyti reikalingų kitos (fermų, ūkio, šiltnamių, kaimo turizmo) paskirties pastatų ir inžinerinių statinių (toliau – kitos paskirties statiniai) statybos zoną, taip pat numatyti žemės tvarkymo priemones, reikalingas planuojamai žemės ūkio veiklai vykdyti, nepažeidžiant aplinkosaugos, paveldosaugos, žemės ūkio paskirties žemės naudojimo ir tvarkymo reikalavimų.</w:t>
      </w:r>
    </w:p>
    <w:p w14:paraId="4616AFE9" w14:textId="1975F11B" w:rsidR="00687F87" w:rsidRP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 xml:space="preserve">1.4. planavimo organizatorius: žemės sklypo (kadastro Nr. </w:t>
      </w:r>
      <w:r w:rsidR="00105EA5">
        <w:rPr>
          <w:caps w:val="0"/>
          <w:lang w:val="lt-LT"/>
        </w:rPr>
        <w:t>41</w:t>
      </w:r>
      <w:r w:rsidR="000A0FBC">
        <w:rPr>
          <w:caps w:val="0"/>
          <w:lang w:val="lt-LT"/>
        </w:rPr>
        <w:t>77</w:t>
      </w:r>
      <w:r w:rsidRPr="00687F87">
        <w:rPr>
          <w:caps w:val="0"/>
          <w:lang w:val="lt-LT"/>
        </w:rPr>
        <w:t>/</w:t>
      </w:r>
      <w:r w:rsidR="00852B0E">
        <w:rPr>
          <w:caps w:val="0"/>
          <w:lang w:val="lt-LT"/>
        </w:rPr>
        <w:t>1400</w:t>
      </w:r>
      <w:r w:rsidRPr="00687F87">
        <w:rPr>
          <w:caps w:val="0"/>
          <w:lang w:val="lt-LT"/>
        </w:rPr>
        <w:t>:</w:t>
      </w:r>
      <w:r w:rsidR="00B03905">
        <w:rPr>
          <w:caps w:val="0"/>
          <w:lang w:val="lt-LT"/>
        </w:rPr>
        <w:t>0</w:t>
      </w:r>
      <w:r w:rsidR="00852B0E">
        <w:rPr>
          <w:caps w:val="0"/>
          <w:lang w:val="lt-LT"/>
        </w:rPr>
        <w:t>004</w:t>
      </w:r>
      <w:r w:rsidRPr="00687F87">
        <w:rPr>
          <w:caps w:val="0"/>
          <w:lang w:val="lt-LT"/>
        </w:rPr>
        <w:t xml:space="preserve">) </w:t>
      </w:r>
      <w:r w:rsidR="006F5585">
        <w:rPr>
          <w:caps w:val="0"/>
          <w:lang w:val="lt-LT"/>
        </w:rPr>
        <w:t>savininkas</w:t>
      </w:r>
      <w:r w:rsidRPr="00687F87">
        <w:rPr>
          <w:caps w:val="0"/>
          <w:lang w:val="lt-LT"/>
        </w:rPr>
        <w:t xml:space="preserve">. </w:t>
      </w:r>
    </w:p>
    <w:p w14:paraId="6F67462C" w14:textId="77777777" w:rsidR="00687F87" w:rsidRP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lastRenderedPageBreak/>
        <w:t>2. Nurodau planavimo organizatoriui vadovaujantis Kaimo plėtros žemėtvarkos  projektų rengimo taisyklių (toliau – Taisyklės), patvirtintų  Lietuvos Respublikos žemės ūkio ministro ir Lietuvos Respublikos aplinkos ministro 2004 m. rugpjūčio 11 d. įsakymu Nr. 3D-476/D1-429 „Dėl Kaimo plėtros žemėtvarkos  projektų rengimo ir įgyvendinimo taisyklių patvirtinimo“, 20-22 punktais:</w:t>
      </w:r>
    </w:p>
    <w:p w14:paraId="67FBFF97" w14:textId="77777777" w:rsidR="00687F87" w:rsidRP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2.1. pagal planavimo tikslus parengti ir patvirtinti planavimo darbų programą;</w:t>
      </w:r>
    </w:p>
    <w:p w14:paraId="49893C91" w14:textId="387F762B" w:rsidR="00687F87" w:rsidRP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2.2. apie priimtą sprendimą dėl kaimo plėtros žemėtvarkos projekto rengimo pradžios ir planavimo tikslų bei patvirtintą planavimo darbų programą paskelbti seniūnijos, kurioje yra planuojama teritorija, skelbimų lentoje ir Nacionalinės žemės tarnybos prie Aplinkos ministerijos interneto svetainėje</w:t>
      </w:r>
      <w:r w:rsidR="00906FBA">
        <w:rPr>
          <w:caps w:val="0"/>
          <w:lang w:val="lt-LT"/>
        </w:rPr>
        <w:t xml:space="preserve">. </w:t>
      </w:r>
      <w:r w:rsidR="00906FBA" w:rsidRPr="00906FBA">
        <w:rPr>
          <w:caps w:val="0"/>
          <w:lang w:val="lt-LT"/>
        </w:rPr>
        <w:t>Paskelbus šį dokumentą TP</w:t>
      </w:r>
      <w:r w:rsidR="00997F60">
        <w:rPr>
          <w:caps w:val="0"/>
          <w:lang w:val="lt-LT"/>
        </w:rPr>
        <w:t>S „Vartai“</w:t>
      </w:r>
      <w:r w:rsidR="00906FBA" w:rsidRPr="00906FBA">
        <w:rPr>
          <w:caps w:val="0"/>
          <w:lang w:val="lt-LT"/>
        </w:rPr>
        <w:t>, pradedamas teritorijų planavimo procesas.</w:t>
      </w:r>
    </w:p>
    <w:p w14:paraId="30E5520E" w14:textId="77777777" w:rsidR="00687F87" w:rsidRP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2.3. prieš pradedant rengti kaimo plėtros žemėtvarkos projektą, gauti planavimo sąlygas iš Taisyklių 23 punkte išvardintų institucijų (pagal poreikį).</w:t>
      </w:r>
    </w:p>
    <w:p w14:paraId="6889B295" w14:textId="77777777" w:rsidR="00687F87" w:rsidRPr="00687F87" w:rsidRDefault="00687F87" w:rsidP="00687F87">
      <w:pPr>
        <w:pStyle w:val="Antrats"/>
        <w:widowControl w:val="0"/>
        <w:tabs>
          <w:tab w:val="left" w:pos="9498"/>
        </w:tabs>
        <w:spacing w:line="360" w:lineRule="auto"/>
        <w:ind w:firstLine="709"/>
        <w:jc w:val="both"/>
        <w:rPr>
          <w:caps w:val="0"/>
          <w:lang w:val="lt-LT"/>
        </w:rPr>
      </w:pPr>
      <w:r w:rsidRPr="00687F87">
        <w:rPr>
          <w:caps w:val="0"/>
          <w:lang w:val="lt-LT"/>
        </w:rPr>
        <w:t>Šis įsakymas gali būti skundžiamas Lietuvos Respublikos administracinių bylų teisenos įstatymo nustatyta tvarka.</w:t>
      </w:r>
    </w:p>
    <w:p w14:paraId="1ED1AB24" w14:textId="77777777" w:rsidR="00996E3B" w:rsidRDefault="00996E3B" w:rsidP="008879BA">
      <w:pPr>
        <w:pStyle w:val="Antrats"/>
        <w:widowControl w:val="0"/>
        <w:tabs>
          <w:tab w:val="clear" w:pos="4153"/>
          <w:tab w:val="clear" w:pos="8306"/>
          <w:tab w:val="left" w:pos="9498"/>
        </w:tabs>
        <w:spacing w:line="360" w:lineRule="auto"/>
        <w:jc w:val="both"/>
        <w:rPr>
          <w:caps w:val="0"/>
          <w:lang w:val="lt-LT"/>
        </w:rPr>
      </w:pPr>
    </w:p>
    <w:p w14:paraId="3449A194" w14:textId="1C02C288" w:rsidR="005103FB" w:rsidRDefault="00996E3B" w:rsidP="005103FB">
      <w:pPr>
        <w:pStyle w:val="Antrats"/>
        <w:widowControl w:val="0"/>
        <w:tabs>
          <w:tab w:val="clear" w:pos="4153"/>
          <w:tab w:val="clear" w:pos="8306"/>
        </w:tabs>
        <w:spacing w:line="360" w:lineRule="auto"/>
        <w:jc w:val="both"/>
        <w:rPr>
          <w:caps w:val="0"/>
          <w:lang w:val="en-GB"/>
        </w:rPr>
      </w:pPr>
      <w:r w:rsidRPr="00996E3B">
        <w:rPr>
          <w:caps w:val="0"/>
          <w:lang w:val="en-GB"/>
        </w:rPr>
        <w:t>Vedėjas                                                                                                                       Ričardas Ažna</w:t>
      </w:r>
    </w:p>
    <w:p w14:paraId="17FAA6E1" w14:textId="77777777" w:rsidR="00EB0A39" w:rsidRDefault="00EB0A39" w:rsidP="005103FB">
      <w:pPr>
        <w:pStyle w:val="Antrats"/>
        <w:widowControl w:val="0"/>
        <w:tabs>
          <w:tab w:val="clear" w:pos="4153"/>
          <w:tab w:val="clear" w:pos="8306"/>
        </w:tabs>
        <w:spacing w:line="360" w:lineRule="auto"/>
        <w:jc w:val="both"/>
        <w:rPr>
          <w:caps w:val="0"/>
          <w:lang w:val="en-GB"/>
        </w:rPr>
      </w:pPr>
    </w:p>
    <w:p w14:paraId="2DB27528" w14:textId="715C1D0C" w:rsidR="00EB0A39" w:rsidRPr="00EB0A39" w:rsidRDefault="00EB0A39" w:rsidP="00EB0A39">
      <w:pPr>
        <w:pStyle w:val="Antrats"/>
        <w:widowControl w:val="0"/>
        <w:spacing w:line="360" w:lineRule="auto"/>
        <w:jc w:val="both"/>
        <w:rPr>
          <w:b/>
          <w:bCs/>
          <w:caps w:val="0"/>
          <w:lang w:val="en-GB"/>
        </w:rPr>
      </w:pPr>
      <w:r w:rsidRPr="00EB0A39">
        <w:rPr>
          <w:b/>
          <w:bCs/>
          <w:caps w:val="0"/>
          <w:lang w:val="en-GB"/>
        </w:rPr>
        <w:t xml:space="preserve">Susipažinti su sprendimo ir planavimo tikslų dokumentais bei siųsti pasiūlymus dėl planavimo tikslų galima nuo 2026 m. </w:t>
      </w:r>
      <w:r w:rsidR="003C104A">
        <w:rPr>
          <w:b/>
          <w:bCs/>
          <w:caps w:val="0"/>
          <w:lang w:val="en-GB"/>
        </w:rPr>
        <w:t>rugsėjo</w:t>
      </w:r>
      <w:r w:rsidRPr="00EB0A39">
        <w:rPr>
          <w:b/>
          <w:bCs/>
          <w:caps w:val="0"/>
          <w:lang w:val="en-GB"/>
        </w:rPr>
        <w:t xml:space="preserve"> </w:t>
      </w:r>
      <w:r w:rsidR="00E072D2">
        <w:rPr>
          <w:b/>
          <w:bCs/>
          <w:caps w:val="0"/>
          <w:lang w:val="en-GB"/>
        </w:rPr>
        <w:t>1</w:t>
      </w:r>
      <w:r w:rsidRPr="00EB0A39">
        <w:rPr>
          <w:b/>
          <w:bCs/>
          <w:caps w:val="0"/>
          <w:lang w:val="en-GB"/>
        </w:rPr>
        <w:t xml:space="preserve"> d. iki 202</w:t>
      </w:r>
      <w:r w:rsidR="001A3F62">
        <w:rPr>
          <w:b/>
          <w:bCs/>
          <w:caps w:val="0"/>
          <w:lang w:val="en-GB"/>
        </w:rPr>
        <w:t>6</w:t>
      </w:r>
      <w:r w:rsidRPr="00EB0A39">
        <w:rPr>
          <w:b/>
          <w:bCs/>
          <w:caps w:val="0"/>
          <w:lang w:val="en-GB"/>
        </w:rPr>
        <w:t xml:space="preserve"> m. </w:t>
      </w:r>
      <w:r w:rsidR="00E072D2">
        <w:rPr>
          <w:b/>
          <w:bCs/>
          <w:caps w:val="0"/>
          <w:lang w:val="en-GB"/>
        </w:rPr>
        <w:t>rugsėjo</w:t>
      </w:r>
      <w:r w:rsidR="00C808F9">
        <w:rPr>
          <w:b/>
          <w:bCs/>
          <w:caps w:val="0"/>
          <w:lang w:val="en-GB"/>
        </w:rPr>
        <w:t xml:space="preserve"> </w:t>
      </w:r>
      <w:r w:rsidR="00F679F8">
        <w:rPr>
          <w:b/>
          <w:bCs/>
          <w:caps w:val="0"/>
          <w:lang w:val="en-GB"/>
        </w:rPr>
        <w:t>1</w:t>
      </w:r>
      <w:r w:rsidR="00212EB8">
        <w:rPr>
          <w:b/>
          <w:bCs/>
          <w:caps w:val="0"/>
          <w:lang w:val="en-GB"/>
        </w:rPr>
        <w:t>4</w:t>
      </w:r>
      <w:r w:rsidRPr="00EB0A39">
        <w:rPr>
          <w:b/>
          <w:bCs/>
          <w:caps w:val="0"/>
          <w:lang w:val="en-GB"/>
        </w:rPr>
        <w:t xml:space="preserve"> d. imtinai  Nacionalinės žemės tarnybos prie Aplinkos ministerijos interneto svetainėje www.nzt.lt, taip pat </w:t>
      </w:r>
      <w:r w:rsidR="00C808F9">
        <w:rPr>
          <w:b/>
          <w:bCs/>
          <w:caps w:val="0"/>
          <w:lang w:val="en-GB"/>
        </w:rPr>
        <w:t>Rudam</w:t>
      </w:r>
      <w:r w:rsidR="003A1E95">
        <w:rPr>
          <w:b/>
          <w:bCs/>
          <w:caps w:val="0"/>
          <w:lang w:val="en-GB"/>
        </w:rPr>
        <w:t xml:space="preserve">inos </w:t>
      </w:r>
      <w:r w:rsidRPr="00EB0A39">
        <w:rPr>
          <w:b/>
          <w:bCs/>
          <w:caps w:val="0"/>
          <w:lang w:val="en-GB"/>
        </w:rPr>
        <w:t xml:space="preserve"> seniūnijos skelbimo lentoje, adresu: </w:t>
      </w:r>
      <w:r w:rsidR="003F3F6B">
        <w:rPr>
          <w:b/>
          <w:bCs/>
          <w:caps w:val="0"/>
          <w:lang w:val="en-GB"/>
        </w:rPr>
        <w:t>Vilniaus</w:t>
      </w:r>
      <w:r w:rsidRPr="00EB0A39">
        <w:rPr>
          <w:b/>
          <w:bCs/>
          <w:caps w:val="0"/>
          <w:lang w:val="en-GB"/>
        </w:rPr>
        <w:t xml:space="preserve"> g. </w:t>
      </w:r>
      <w:r w:rsidR="002614E0">
        <w:rPr>
          <w:b/>
          <w:bCs/>
          <w:caps w:val="0"/>
          <w:lang w:val="en-GB"/>
        </w:rPr>
        <w:t>4</w:t>
      </w:r>
      <w:r w:rsidRPr="00EB0A39">
        <w:rPr>
          <w:b/>
          <w:bCs/>
          <w:caps w:val="0"/>
          <w:lang w:val="en-GB"/>
        </w:rPr>
        <w:t xml:space="preserve">, </w:t>
      </w:r>
      <w:r w:rsidR="002614E0">
        <w:rPr>
          <w:b/>
          <w:bCs/>
          <w:caps w:val="0"/>
          <w:lang w:val="en-GB"/>
        </w:rPr>
        <w:t>Rudamina</w:t>
      </w:r>
      <w:r w:rsidRPr="00EB0A39">
        <w:rPr>
          <w:b/>
          <w:bCs/>
          <w:caps w:val="0"/>
          <w:lang w:val="en-GB"/>
        </w:rPr>
        <w:t>, Vilniaus r. sav.</w:t>
      </w:r>
      <w:r w:rsidR="002614E0">
        <w:rPr>
          <w:b/>
          <w:bCs/>
          <w:caps w:val="0"/>
          <w:lang w:val="en-GB"/>
        </w:rPr>
        <w:t xml:space="preserve"> </w:t>
      </w:r>
    </w:p>
    <w:p w14:paraId="197061AE" w14:textId="006F78DE" w:rsidR="00EB0A39" w:rsidRPr="00EB0A39" w:rsidRDefault="00EB0A39" w:rsidP="00EB0A39">
      <w:pPr>
        <w:pStyle w:val="Antrats"/>
        <w:widowControl w:val="0"/>
        <w:tabs>
          <w:tab w:val="clear" w:pos="4153"/>
          <w:tab w:val="clear" w:pos="8306"/>
        </w:tabs>
        <w:spacing w:line="360" w:lineRule="auto"/>
        <w:jc w:val="both"/>
        <w:rPr>
          <w:b/>
          <w:bCs/>
          <w:caps w:val="0"/>
          <w:lang w:val="en-GB"/>
        </w:rPr>
      </w:pPr>
      <w:r w:rsidRPr="00EB0A39">
        <w:rPr>
          <w:b/>
          <w:bCs/>
          <w:caps w:val="0"/>
          <w:lang w:val="en-GB"/>
        </w:rPr>
        <w:t xml:space="preserve">Pasiūlymus dėl planavimo tikslų galima teikti raštu per visą su šiuo projektu skirtą laikotarpį Nacionalinei žemės tarnybai prie Aplinkos ministerijos adresu </w:t>
      </w:r>
      <w:r w:rsidR="002A13D0">
        <w:rPr>
          <w:b/>
          <w:bCs/>
          <w:caps w:val="0"/>
          <w:lang w:val="en-GB"/>
        </w:rPr>
        <w:t>Kalvarijų</w:t>
      </w:r>
      <w:r w:rsidR="0008142F">
        <w:rPr>
          <w:b/>
          <w:bCs/>
          <w:caps w:val="0"/>
          <w:lang w:val="en-GB"/>
        </w:rPr>
        <w:t xml:space="preserve"> g</w:t>
      </w:r>
      <w:r w:rsidRPr="00EB0A39">
        <w:rPr>
          <w:b/>
          <w:bCs/>
          <w:caps w:val="0"/>
          <w:lang w:val="en-GB"/>
        </w:rPr>
        <w:t>. 1</w:t>
      </w:r>
      <w:r w:rsidR="0008142F">
        <w:rPr>
          <w:b/>
          <w:bCs/>
          <w:caps w:val="0"/>
          <w:lang w:val="en-GB"/>
        </w:rPr>
        <w:t>47</w:t>
      </w:r>
      <w:r w:rsidRPr="00EB0A39">
        <w:rPr>
          <w:b/>
          <w:bCs/>
          <w:caps w:val="0"/>
          <w:lang w:val="en-GB"/>
        </w:rPr>
        <w:t>, 0</w:t>
      </w:r>
      <w:r w:rsidR="004C04F3">
        <w:rPr>
          <w:b/>
          <w:bCs/>
          <w:caps w:val="0"/>
          <w:lang w:val="en-GB"/>
        </w:rPr>
        <w:t>8352</w:t>
      </w:r>
      <w:r w:rsidRPr="00EB0A39">
        <w:rPr>
          <w:b/>
          <w:bCs/>
          <w:caps w:val="0"/>
          <w:lang w:val="en-GB"/>
        </w:rPr>
        <w:t xml:space="preserve"> Vilnius, el. p. nzt@nzt.lt. arba Petras.Ru</w:t>
      </w:r>
      <w:r w:rsidR="00DA49E9">
        <w:rPr>
          <w:b/>
          <w:bCs/>
          <w:caps w:val="0"/>
          <w:lang w:val="en-GB"/>
        </w:rPr>
        <w:t>s</w:t>
      </w:r>
      <w:r w:rsidRPr="00EB0A39">
        <w:rPr>
          <w:b/>
          <w:bCs/>
          <w:caps w:val="0"/>
          <w:lang w:val="en-GB"/>
        </w:rPr>
        <w:t>kys@nzt.lt</w:t>
      </w:r>
    </w:p>
    <w:sectPr w:rsidR="00EB0A39" w:rsidRPr="00EB0A39">
      <w:headerReference w:type="even" r:id="rId10"/>
      <w:headerReference w:type="default" r:id="rId11"/>
      <w:footerReference w:type="even" r:id="rId12"/>
      <w:footerReference w:type="default" r:id="rId13"/>
      <w:pgSz w:w="11906" w:h="16838"/>
      <w:pgMar w:top="1134" w:right="567" w:bottom="1134" w:left="1701" w:header="567" w:footer="567" w:gutter="0"/>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14F5E" w14:textId="77777777" w:rsidR="00983046" w:rsidRDefault="00983046">
      <w:r>
        <w:separator/>
      </w:r>
    </w:p>
  </w:endnote>
  <w:endnote w:type="continuationSeparator" w:id="0">
    <w:p w14:paraId="18456C08" w14:textId="77777777" w:rsidR="00983046" w:rsidRDefault="00983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125F" w14:textId="77777777" w:rsidR="00294442" w:rsidRDefault="00782C91">
    <w:pPr>
      <w:pStyle w:val="Porat"/>
      <w:ind w:right="360"/>
    </w:pPr>
    <w:r>
      <w:rPr>
        <w:noProof/>
      </w:rPr>
      <mc:AlternateContent>
        <mc:Choice Requires="wps">
          <w:drawing>
            <wp:anchor distT="0" distB="0" distL="0" distR="0" simplePos="0" relativeHeight="3" behindDoc="0" locked="0" layoutInCell="0" allowOverlap="1" wp14:anchorId="24E77824" wp14:editId="5EF8D0D9">
              <wp:simplePos x="0" y="0"/>
              <wp:positionH relativeFrom="margin">
                <wp:align>right</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357CA5C4" w14:textId="77777777" w:rsidR="00294442" w:rsidRDefault="00782C91">
                          <w:pPr>
                            <w:pStyle w:val="Porat"/>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wps:txbx>
                    <wps:bodyPr lIns="0" tIns="0" rIns="0" bIns="0" anchor="t">
                      <a:spAutoFit/>
                    </wps:bodyPr>
                  </wps:wsp>
                </a:graphicData>
              </a:graphic>
            </wp:anchor>
          </w:drawing>
        </mc:Choice>
        <mc:Fallback>
          <w:pict>
            <v:rect w14:anchorId="24E77824" id="Frame3" o:spid="_x0000_s1027" style="position:absolute;margin-left:-50.05pt;margin-top:.05pt;width:1.15pt;height:1.15pt;z-index:3;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" o:allowincell="f" filled="f" stroked="f" strokeweight="0">
              <v:textbox style="mso-fit-shape-to-text:t" inset="0,0,0,0">
                <w:txbxContent>
                  <w:p w14:paraId="357CA5C4" w14:textId="77777777" w:rsidR="00294442" w:rsidRDefault="00782C91">
                    <w:pPr>
                      <w:pStyle w:val="Porat"/>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99DF6" w14:textId="77777777" w:rsidR="00294442" w:rsidRDefault="0029444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B44E" w14:textId="77777777" w:rsidR="00983046" w:rsidRDefault="00983046">
      <w:r>
        <w:separator/>
      </w:r>
    </w:p>
  </w:footnote>
  <w:footnote w:type="continuationSeparator" w:id="0">
    <w:p w14:paraId="06FF18B4" w14:textId="77777777" w:rsidR="00983046" w:rsidRDefault="00983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A057" w14:textId="77777777" w:rsidR="00294442" w:rsidRDefault="00782C91">
    <w:pPr>
      <w:pStyle w:val="Antrats"/>
    </w:pPr>
    <w:r>
      <w:rPr>
        <w:noProof/>
      </w:rPr>
      <mc:AlternateContent>
        <mc:Choice Requires="wps">
          <w:drawing>
            <wp:anchor distT="0" distB="0" distL="0" distR="0" simplePos="0" relativeHeight="2" behindDoc="0" locked="0" layoutInCell="0" allowOverlap="1" wp14:anchorId="7B58D661" wp14:editId="1A2552D5">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0A70F186" w14:textId="77777777" w:rsidR="00294442" w:rsidRDefault="00782C91">
                          <w:pPr>
                            <w:pStyle w:val="Antrats"/>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wps:txbx>
                    <wps:bodyPr lIns="0" tIns="0" rIns="0" bIns="0" anchor="t">
                      <a:spAutoFit/>
                    </wps:bodyPr>
                  </wps:wsp>
                </a:graphicData>
              </a:graphic>
            </wp:anchor>
          </w:drawing>
        </mc:Choice>
        <mc:Fallback>
          <w:pict>
            <v:rect w14:anchorId="7B58D661" id="Frame1" o:spid="_x0000_s1026" style="position:absolute;margin-left:0;margin-top:.05pt;width:1.15pt;height:1.15pt;z-index: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0A70F186" w14:textId="77777777" w:rsidR="00294442" w:rsidRDefault="00782C91">
                    <w:pPr>
                      <w:pStyle w:val="Antrats"/>
                      <w:rPr>
                        <w:rStyle w:val="Puslapionumeris"/>
                      </w:rPr>
                    </w:pPr>
                    <w:r>
                      <w:rPr>
                        <w:rStyle w:val="Puslapionumeris"/>
                        <w:color w:val="000000"/>
                      </w:rPr>
                      <w:fldChar w:fldCharType="begin"/>
                    </w:r>
                    <w:r>
                      <w:rPr>
                        <w:rStyle w:val="Puslapionumeris"/>
                        <w:color w:val="000000"/>
                      </w:rPr>
                      <w:instrText xml:space="preserve"> PAGE </w:instrText>
                    </w:r>
                    <w:r>
                      <w:rPr>
                        <w:rStyle w:val="Puslapionumeris"/>
                        <w:color w:val="000000"/>
                      </w:rPr>
                      <w:fldChar w:fldCharType="separate"/>
                    </w:r>
                    <w:r>
                      <w:rPr>
                        <w:rStyle w:val="Puslapionumeris"/>
                        <w:color w:val="000000"/>
                      </w:rPr>
                      <w:t>0</w:t>
                    </w:r>
                    <w:r>
                      <w:rPr>
                        <w:rStyle w:val="Puslapionumeris"/>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282924"/>
      <w:docPartObj>
        <w:docPartGallery w:val="Page Numbers (Top of Page)"/>
        <w:docPartUnique/>
      </w:docPartObj>
    </w:sdtPr>
    <w:sdtEndPr/>
    <w:sdtContent>
      <w:p w14:paraId="66B0B090" w14:textId="77777777" w:rsidR="00294442" w:rsidRDefault="00782C91">
        <w:pPr>
          <w:pStyle w:val="Antrats"/>
          <w:jc w:val="center"/>
        </w:pPr>
        <w:r>
          <w:fldChar w:fldCharType="begin"/>
        </w:r>
        <w:r>
          <w:instrText xml:space="preserve"> PAGE </w:instrText>
        </w:r>
        <w:r>
          <w:fldChar w:fldCharType="separate"/>
        </w:r>
        <w:r>
          <w:t>0</w:t>
        </w:r>
        <w:r>
          <w:fldChar w:fldCharType="end"/>
        </w:r>
      </w:p>
    </w:sdtContent>
  </w:sdt>
  <w:p w14:paraId="237279A7" w14:textId="77777777" w:rsidR="00294442" w:rsidRDefault="002944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42"/>
    <w:rsid w:val="00010F5E"/>
    <w:rsid w:val="00024C30"/>
    <w:rsid w:val="000333CB"/>
    <w:rsid w:val="00035DAE"/>
    <w:rsid w:val="00036962"/>
    <w:rsid w:val="00037C11"/>
    <w:rsid w:val="0007235C"/>
    <w:rsid w:val="0008142F"/>
    <w:rsid w:val="00083292"/>
    <w:rsid w:val="00085259"/>
    <w:rsid w:val="000914A9"/>
    <w:rsid w:val="000A0FBC"/>
    <w:rsid w:val="000A7E7D"/>
    <w:rsid w:val="000B6792"/>
    <w:rsid w:val="000D52C5"/>
    <w:rsid w:val="000E26D9"/>
    <w:rsid w:val="00105EA5"/>
    <w:rsid w:val="00105FFC"/>
    <w:rsid w:val="001130B8"/>
    <w:rsid w:val="00120E66"/>
    <w:rsid w:val="00122DD6"/>
    <w:rsid w:val="00126BBA"/>
    <w:rsid w:val="00133C0B"/>
    <w:rsid w:val="001612F6"/>
    <w:rsid w:val="00161E5D"/>
    <w:rsid w:val="00174DB7"/>
    <w:rsid w:val="00184ED3"/>
    <w:rsid w:val="001878C8"/>
    <w:rsid w:val="00187CC2"/>
    <w:rsid w:val="001972C3"/>
    <w:rsid w:val="001A3F62"/>
    <w:rsid w:val="001B19CD"/>
    <w:rsid w:val="001C53DE"/>
    <w:rsid w:val="001E2B01"/>
    <w:rsid w:val="0020741E"/>
    <w:rsid w:val="00207E30"/>
    <w:rsid w:val="00212EB8"/>
    <w:rsid w:val="00233D7D"/>
    <w:rsid w:val="002438A5"/>
    <w:rsid w:val="002534E5"/>
    <w:rsid w:val="002568E1"/>
    <w:rsid w:val="00257C3A"/>
    <w:rsid w:val="002614E0"/>
    <w:rsid w:val="00271A3E"/>
    <w:rsid w:val="00281556"/>
    <w:rsid w:val="00284177"/>
    <w:rsid w:val="00294442"/>
    <w:rsid w:val="00294D40"/>
    <w:rsid w:val="002A13D0"/>
    <w:rsid w:val="002A44A9"/>
    <w:rsid w:val="002A50C0"/>
    <w:rsid w:val="002B6668"/>
    <w:rsid w:val="002C5322"/>
    <w:rsid w:val="002E1A04"/>
    <w:rsid w:val="002F03DB"/>
    <w:rsid w:val="002F3098"/>
    <w:rsid w:val="00307A97"/>
    <w:rsid w:val="003153D7"/>
    <w:rsid w:val="00334BA0"/>
    <w:rsid w:val="003369CA"/>
    <w:rsid w:val="00343F96"/>
    <w:rsid w:val="0034798E"/>
    <w:rsid w:val="00381C5B"/>
    <w:rsid w:val="00386967"/>
    <w:rsid w:val="00390843"/>
    <w:rsid w:val="003A19B2"/>
    <w:rsid w:val="003A1E95"/>
    <w:rsid w:val="003A329B"/>
    <w:rsid w:val="003A569E"/>
    <w:rsid w:val="003C104A"/>
    <w:rsid w:val="003D327D"/>
    <w:rsid w:val="003E0A51"/>
    <w:rsid w:val="003F3F6B"/>
    <w:rsid w:val="003F4E37"/>
    <w:rsid w:val="00403619"/>
    <w:rsid w:val="00434995"/>
    <w:rsid w:val="00441EE8"/>
    <w:rsid w:val="00451A3E"/>
    <w:rsid w:val="004571D6"/>
    <w:rsid w:val="004714F2"/>
    <w:rsid w:val="0047221E"/>
    <w:rsid w:val="00487B75"/>
    <w:rsid w:val="00490481"/>
    <w:rsid w:val="00495120"/>
    <w:rsid w:val="004A1EBC"/>
    <w:rsid w:val="004A38FB"/>
    <w:rsid w:val="004C04F3"/>
    <w:rsid w:val="004C7875"/>
    <w:rsid w:val="004E24E1"/>
    <w:rsid w:val="004E67A3"/>
    <w:rsid w:val="004F1723"/>
    <w:rsid w:val="005057F6"/>
    <w:rsid w:val="005075F0"/>
    <w:rsid w:val="005103FB"/>
    <w:rsid w:val="00541242"/>
    <w:rsid w:val="005623B3"/>
    <w:rsid w:val="00565ACE"/>
    <w:rsid w:val="00565F12"/>
    <w:rsid w:val="0057440D"/>
    <w:rsid w:val="00584CAF"/>
    <w:rsid w:val="005A3150"/>
    <w:rsid w:val="00600F1A"/>
    <w:rsid w:val="0061446D"/>
    <w:rsid w:val="006162F8"/>
    <w:rsid w:val="0063694A"/>
    <w:rsid w:val="0064026F"/>
    <w:rsid w:val="00667061"/>
    <w:rsid w:val="00667AA4"/>
    <w:rsid w:val="00687F87"/>
    <w:rsid w:val="006A75CB"/>
    <w:rsid w:val="006B664A"/>
    <w:rsid w:val="006E7291"/>
    <w:rsid w:val="006F5585"/>
    <w:rsid w:val="00704324"/>
    <w:rsid w:val="00707C12"/>
    <w:rsid w:val="0071351F"/>
    <w:rsid w:val="00715A85"/>
    <w:rsid w:val="0071778E"/>
    <w:rsid w:val="00732DD4"/>
    <w:rsid w:val="00742CDD"/>
    <w:rsid w:val="00760E82"/>
    <w:rsid w:val="00782C91"/>
    <w:rsid w:val="00794960"/>
    <w:rsid w:val="007B59DC"/>
    <w:rsid w:val="007B5C47"/>
    <w:rsid w:val="007C6BB2"/>
    <w:rsid w:val="007E1E2C"/>
    <w:rsid w:val="007F4147"/>
    <w:rsid w:val="007F5BBA"/>
    <w:rsid w:val="00805A6C"/>
    <w:rsid w:val="00825230"/>
    <w:rsid w:val="0083041F"/>
    <w:rsid w:val="00831C7F"/>
    <w:rsid w:val="00835776"/>
    <w:rsid w:val="00852B0E"/>
    <w:rsid w:val="008879BA"/>
    <w:rsid w:val="00894F50"/>
    <w:rsid w:val="008A6585"/>
    <w:rsid w:val="008E6007"/>
    <w:rsid w:val="008F4CD7"/>
    <w:rsid w:val="008F5695"/>
    <w:rsid w:val="00906FBA"/>
    <w:rsid w:val="00912132"/>
    <w:rsid w:val="009347C6"/>
    <w:rsid w:val="00940294"/>
    <w:rsid w:val="00950AE4"/>
    <w:rsid w:val="0097030B"/>
    <w:rsid w:val="00974F60"/>
    <w:rsid w:val="00983046"/>
    <w:rsid w:val="00991955"/>
    <w:rsid w:val="00991BB4"/>
    <w:rsid w:val="00994FEF"/>
    <w:rsid w:val="00996074"/>
    <w:rsid w:val="00996E3B"/>
    <w:rsid w:val="00997F60"/>
    <w:rsid w:val="009A2A28"/>
    <w:rsid w:val="009A60EA"/>
    <w:rsid w:val="009B39F3"/>
    <w:rsid w:val="009D3C52"/>
    <w:rsid w:val="009E7465"/>
    <w:rsid w:val="00A26BFF"/>
    <w:rsid w:val="00A36831"/>
    <w:rsid w:val="00A7327C"/>
    <w:rsid w:val="00AA54F8"/>
    <w:rsid w:val="00AB63F9"/>
    <w:rsid w:val="00AC7EAB"/>
    <w:rsid w:val="00AD7C5C"/>
    <w:rsid w:val="00AF5C51"/>
    <w:rsid w:val="00AF742A"/>
    <w:rsid w:val="00B01A21"/>
    <w:rsid w:val="00B02FEA"/>
    <w:rsid w:val="00B03905"/>
    <w:rsid w:val="00B10CB9"/>
    <w:rsid w:val="00B140CD"/>
    <w:rsid w:val="00B315FC"/>
    <w:rsid w:val="00B331A2"/>
    <w:rsid w:val="00B372C2"/>
    <w:rsid w:val="00B37F96"/>
    <w:rsid w:val="00B517DE"/>
    <w:rsid w:val="00B77CA6"/>
    <w:rsid w:val="00B822DB"/>
    <w:rsid w:val="00BA7496"/>
    <w:rsid w:val="00BB4BED"/>
    <w:rsid w:val="00BD14A6"/>
    <w:rsid w:val="00BD2B2E"/>
    <w:rsid w:val="00BD7797"/>
    <w:rsid w:val="00BF3343"/>
    <w:rsid w:val="00C014C8"/>
    <w:rsid w:val="00C41A7E"/>
    <w:rsid w:val="00C44F8A"/>
    <w:rsid w:val="00C57B4F"/>
    <w:rsid w:val="00C57B97"/>
    <w:rsid w:val="00C57F5A"/>
    <w:rsid w:val="00C637BE"/>
    <w:rsid w:val="00C808F9"/>
    <w:rsid w:val="00C976C4"/>
    <w:rsid w:val="00CA4B7E"/>
    <w:rsid w:val="00CA7C59"/>
    <w:rsid w:val="00CB0BE4"/>
    <w:rsid w:val="00CD6DED"/>
    <w:rsid w:val="00CE2885"/>
    <w:rsid w:val="00CE39DF"/>
    <w:rsid w:val="00CF5929"/>
    <w:rsid w:val="00D07D6A"/>
    <w:rsid w:val="00D1239A"/>
    <w:rsid w:val="00D157E0"/>
    <w:rsid w:val="00D33BCB"/>
    <w:rsid w:val="00D44E68"/>
    <w:rsid w:val="00D452E4"/>
    <w:rsid w:val="00D62983"/>
    <w:rsid w:val="00D63D41"/>
    <w:rsid w:val="00D67071"/>
    <w:rsid w:val="00D717D9"/>
    <w:rsid w:val="00D74AB4"/>
    <w:rsid w:val="00D7690E"/>
    <w:rsid w:val="00D84A94"/>
    <w:rsid w:val="00D9623D"/>
    <w:rsid w:val="00D97D5A"/>
    <w:rsid w:val="00DA49E9"/>
    <w:rsid w:val="00DA6ABA"/>
    <w:rsid w:val="00DA7588"/>
    <w:rsid w:val="00DB326C"/>
    <w:rsid w:val="00DC60BD"/>
    <w:rsid w:val="00DC6D80"/>
    <w:rsid w:val="00DD1B64"/>
    <w:rsid w:val="00DD5769"/>
    <w:rsid w:val="00DE5B67"/>
    <w:rsid w:val="00DF7B50"/>
    <w:rsid w:val="00E072D2"/>
    <w:rsid w:val="00E13D94"/>
    <w:rsid w:val="00E245FE"/>
    <w:rsid w:val="00E249D2"/>
    <w:rsid w:val="00E36F31"/>
    <w:rsid w:val="00E52B29"/>
    <w:rsid w:val="00E82CAA"/>
    <w:rsid w:val="00E83034"/>
    <w:rsid w:val="00E9060B"/>
    <w:rsid w:val="00E95DE0"/>
    <w:rsid w:val="00EA333E"/>
    <w:rsid w:val="00EA51AA"/>
    <w:rsid w:val="00EB0A39"/>
    <w:rsid w:val="00EB6318"/>
    <w:rsid w:val="00EB709C"/>
    <w:rsid w:val="00EC438B"/>
    <w:rsid w:val="00ED0BCE"/>
    <w:rsid w:val="00EF4D48"/>
    <w:rsid w:val="00F01839"/>
    <w:rsid w:val="00F025DB"/>
    <w:rsid w:val="00F150B9"/>
    <w:rsid w:val="00F30B71"/>
    <w:rsid w:val="00F332FD"/>
    <w:rsid w:val="00F36296"/>
    <w:rsid w:val="00F41B67"/>
    <w:rsid w:val="00F41D21"/>
    <w:rsid w:val="00F431E3"/>
    <w:rsid w:val="00F53BD2"/>
    <w:rsid w:val="00F56960"/>
    <w:rsid w:val="00F64E59"/>
    <w:rsid w:val="00F679F8"/>
    <w:rsid w:val="00F7491A"/>
    <w:rsid w:val="00F76DD2"/>
    <w:rsid w:val="00F81ABA"/>
    <w:rsid w:val="00F851CB"/>
    <w:rsid w:val="00F875D5"/>
    <w:rsid w:val="00F914E8"/>
    <w:rsid w:val="00F937EA"/>
    <w:rsid w:val="00FA1639"/>
    <w:rsid w:val="00FB15AD"/>
    <w:rsid w:val="00FC0076"/>
    <w:rsid w:val="00FD7FD6"/>
    <w:rsid w:val="00FF7C2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9CE9"/>
  <w15:docId w15:val="{4E84FCE4-34C2-4B9B-9EC5-290CD858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caps/>
      <w:sz w:val="24"/>
      <w:lang w:eastAsia="en-US"/>
    </w:rPr>
  </w:style>
  <w:style w:type="paragraph" w:styleId="Antrat1">
    <w:name w:val="heading 1"/>
    <w:basedOn w:val="prastasis"/>
    <w:next w:val="prastasis"/>
    <w:qFormat/>
    <w:pPr>
      <w:keepNext/>
      <w:ind w:left="-540" w:firstLine="540"/>
      <w:jc w:val="center"/>
      <w:outlineLvl w:val="0"/>
    </w:pPr>
    <w:rPr>
      <w:rFonts w:ascii="TimesLT" w:hAnsi="TimesLT"/>
      <w:b/>
      <w:caps w:val="0"/>
      <w:sz w:val="28"/>
    </w:rPr>
  </w:style>
  <w:style w:type="paragraph" w:styleId="Antrat2">
    <w:name w:val="heading 2"/>
    <w:basedOn w:val="prastasis"/>
    <w:next w:val="prastasis"/>
    <w:qFormat/>
    <w:pPr>
      <w:keepNext/>
      <w:outlineLvl w:val="1"/>
    </w:pPr>
    <w:rPr>
      <w:b/>
      <w:bCs/>
    </w:rPr>
  </w:style>
  <w:style w:type="paragraph" w:styleId="Antrat3">
    <w:name w:val="heading 3"/>
    <w:basedOn w:val="prastasis"/>
    <w:next w:val="prastasis"/>
    <w:link w:val="Antrat3Diagrama"/>
    <w:uiPriority w:val="9"/>
    <w:semiHidden/>
    <w:unhideWhenUsed/>
    <w:qFormat/>
    <w:rsid w:val="00204420"/>
    <w:pPr>
      <w:keepNext/>
      <w:spacing w:before="240" w:after="60"/>
      <w:outlineLvl w:val="2"/>
    </w:pPr>
    <w:rPr>
      <w:rFonts w:ascii="Cambria" w:hAnsi="Cambria"/>
      <w:b/>
      <w:b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rPr>
      <w:color w:val="0000FF"/>
      <w:u w:val="single"/>
    </w:rPr>
  </w:style>
  <w:style w:type="character" w:styleId="Perirtashipersaitas">
    <w:name w:val="FollowedHyperlink"/>
    <w:semiHidden/>
    <w:rPr>
      <w:color w:val="800080"/>
      <w:u w:val="single"/>
    </w:rPr>
  </w:style>
  <w:style w:type="character" w:styleId="Puslapionumeris">
    <w:name w:val="page number"/>
    <w:basedOn w:val="Numatytasispastraiposriftas"/>
    <w:semiHidden/>
    <w:qFormat/>
  </w:style>
  <w:style w:type="character" w:customStyle="1" w:styleId="DebesliotekstasDiagrama">
    <w:name w:val="Debesėlio tekstas Diagrama"/>
    <w:link w:val="Debesliotekstas"/>
    <w:uiPriority w:val="99"/>
    <w:semiHidden/>
    <w:qFormat/>
    <w:rsid w:val="00837008"/>
    <w:rPr>
      <w:rFonts w:ascii="Tahoma" w:hAnsi="Tahoma" w:cs="Tahoma"/>
      <w:caps/>
      <w:sz w:val="16"/>
      <w:szCs w:val="16"/>
      <w:lang w:eastAsia="en-US"/>
    </w:rPr>
  </w:style>
  <w:style w:type="character" w:customStyle="1" w:styleId="PagrindinistekstasDiagrama">
    <w:name w:val="Pagrindinis tekstas Diagrama"/>
    <w:link w:val="Pagrindinistekstas"/>
    <w:semiHidden/>
    <w:qFormat/>
    <w:rsid w:val="00CC437A"/>
    <w:rPr>
      <w:caps/>
      <w:sz w:val="24"/>
      <w:lang w:eastAsia="en-US"/>
    </w:rPr>
  </w:style>
  <w:style w:type="character" w:customStyle="1" w:styleId="AntratsDiagrama">
    <w:name w:val="Antraštės Diagrama"/>
    <w:link w:val="Antrats"/>
    <w:uiPriority w:val="99"/>
    <w:qFormat/>
    <w:rsid w:val="00655CE1"/>
    <w:rPr>
      <w:caps/>
      <w:sz w:val="24"/>
      <w:lang w:eastAsia="en-US"/>
    </w:rPr>
  </w:style>
  <w:style w:type="character" w:customStyle="1" w:styleId="Antrat3Diagrama">
    <w:name w:val="Antraštė 3 Diagrama"/>
    <w:link w:val="Antrat3"/>
    <w:uiPriority w:val="9"/>
    <w:semiHidden/>
    <w:qFormat/>
    <w:rsid w:val="00204420"/>
    <w:rPr>
      <w:rFonts w:ascii="Cambria" w:eastAsia="Times New Roman" w:hAnsi="Cambria" w:cs="Times New Roman"/>
      <w:b/>
      <w:bCs/>
      <w:caps/>
      <w:sz w:val="26"/>
      <w:szCs w:val="26"/>
      <w:lang w:eastAsia="en-US"/>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semiHidden/>
    <w:pPr>
      <w:jc w:val="both"/>
    </w:pPr>
    <w:rPr>
      <w:lang w:val="x-none"/>
    </w:rPr>
  </w:style>
  <w:style w:type="paragraph" w:styleId="Sraas">
    <w:name w:val="List"/>
    <w:basedOn w:val="Pagrindinistekstas"/>
    <w:rPr>
      <w:rFonts w:cs="Lucida Sans"/>
    </w:rPr>
  </w:style>
  <w:style w:type="paragraph" w:styleId="Antrat">
    <w:name w:val="caption"/>
    <w:basedOn w:val="prastasis"/>
    <w:next w:val="prastasis"/>
    <w:qFormat/>
    <w:rsid w:val="00204420"/>
    <w:pPr>
      <w:jc w:val="center"/>
    </w:pPr>
    <w:rPr>
      <w:b/>
    </w:rPr>
  </w:style>
  <w:style w:type="paragraph" w:customStyle="1" w:styleId="Index">
    <w:name w:val="Index"/>
    <w:basedOn w:val="prastasis"/>
    <w:qFormat/>
    <w:pPr>
      <w:suppressLineNumbers/>
    </w:pPr>
    <w:rPr>
      <w:rFonts w:cs="Lucida Sans"/>
    </w:rPr>
  </w:style>
  <w:style w:type="paragraph" w:customStyle="1" w:styleId="HeaderandFooter">
    <w:name w:val="Header and Footer"/>
    <w:basedOn w:val="prastasis"/>
    <w:qFormat/>
  </w:style>
  <w:style w:type="paragraph" w:styleId="Antrats">
    <w:name w:val="header"/>
    <w:basedOn w:val="prastasis"/>
    <w:link w:val="AntratsDiagrama"/>
    <w:uiPriority w:val="99"/>
    <w:pPr>
      <w:tabs>
        <w:tab w:val="center" w:pos="4153"/>
        <w:tab w:val="right" w:pos="8306"/>
      </w:tabs>
    </w:pPr>
    <w:rPr>
      <w:lang w:val="x-none"/>
    </w:rPr>
  </w:style>
  <w:style w:type="paragraph" w:styleId="Porat">
    <w:name w:val="footer"/>
    <w:basedOn w:val="prastasis"/>
    <w:semiHidden/>
    <w:pPr>
      <w:tabs>
        <w:tab w:val="center" w:pos="4153"/>
        <w:tab w:val="right" w:pos="8306"/>
      </w:tabs>
    </w:pPr>
  </w:style>
  <w:style w:type="paragraph" w:styleId="Pagrindiniotekstotrauka">
    <w:name w:val="Body Text Indent"/>
    <w:basedOn w:val="prastasis"/>
    <w:semiHidden/>
    <w:pPr>
      <w:ind w:firstLine="720"/>
      <w:jc w:val="both"/>
    </w:pPr>
    <w:rPr>
      <w:caps w:val="0"/>
    </w:rPr>
  </w:style>
  <w:style w:type="paragraph" w:styleId="Debesliotekstas">
    <w:name w:val="Balloon Text"/>
    <w:basedOn w:val="prastasis"/>
    <w:link w:val="DebesliotekstasDiagrama"/>
    <w:uiPriority w:val="99"/>
    <w:semiHidden/>
    <w:unhideWhenUsed/>
    <w:qFormat/>
    <w:rsid w:val="00837008"/>
    <w:rPr>
      <w:rFonts w:ascii="Tahoma" w:hAnsi="Tahoma"/>
      <w:sz w:val="16"/>
      <w:szCs w:val="16"/>
      <w:lang w:val="x-none"/>
    </w:rPr>
  </w:style>
  <w:style w:type="paragraph" w:customStyle="1" w:styleId="BodyText1">
    <w:name w:val="Body Text1"/>
    <w:qFormat/>
    <w:rsid w:val="00ED3A4A"/>
    <w:pPr>
      <w:ind w:firstLine="312"/>
      <w:jc w:val="both"/>
    </w:pPr>
    <w:rPr>
      <w:rFonts w:ascii="TimesLT" w:hAnsi="TimesLT"/>
      <w:lang w:val="en-US" w:eastAsia="en-US"/>
    </w:rPr>
  </w:style>
  <w:style w:type="paragraph" w:customStyle="1" w:styleId="FrameContents">
    <w:name w:val="Frame Contents"/>
    <w:basedOn w:val="prastasis"/>
    <w:qFormat/>
  </w:style>
  <w:style w:type="paragraph" w:styleId="Pataisymai">
    <w:name w:val="Revision"/>
    <w:uiPriority w:val="99"/>
    <w:semiHidden/>
    <w:qFormat/>
    <w:rsid w:val="005878BB"/>
    <w:pPr>
      <w:suppressAutoHyphens w:val="0"/>
    </w:pPr>
    <w:rPr>
      <w:caps/>
      <w:sz w:val="24"/>
      <w:lang w:eastAsia="en-US"/>
    </w:rPr>
  </w:style>
  <w:style w:type="table" w:styleId="Lentelstinklelis">
    <w:name w:val="Table Grid"/>
    <w:basedOn w:val="prastojilentel"/>
    <w:uiPriority w:val="59"/>
    <w:rsid w:val="00ED3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510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1E76E2A59B5746B3A34C6DA4060217" ma:contentTypeVersion="12" ma:contentTypeDescription="Create a new document." ma:contentTypeScope="" ma:versionID="9425ccacce29e5efebb9b8cc657ec868">
  <xsd:schema xmlns:xsd="http://www.w3.org/2001/XMLSchema" xmlns:xs="http://www.w3.org/2001/XMLSchema" xmlns:p="http://schemas.microsoft.com/office/2006/metadata/properties" xmlns:ns3="e16926e3-0eec-4179-bc78-36c5e0fa7592" targetNamespace="http://schemas.microsoft.com/office/2006/metadata/properties" ma:root="true" ma:fieldsID="303120e484ecc06fa3b57d42b375edd6" ns3:_="">
    <xsd:import namespace="e16926e3-0eec-4179-bc78-36c5e0fa75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926e3-0eec-4179-bc78-36c5e0fa7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16926e3-0eec-4179-bc78-36c5e0fa7592" xsi:nil="true"/>
  </documentManagement>
</p:properties>
</file>

<file path=customXml/itemProps1.xml><?xml version="1.0" encoding="utf-8"?>
<ds:datastoreItem xmlns:ds="http://schemas.openxmlformats.org/officeDocument/2006/customXml" ds:itemID="{03D9E573-944A-40C2-94BE-00D67BB90024}">
  <ds:schemaRefs>
    <ds:schemaRef ds:uri="http://schemas.microsoft.com/sharepoint/v3/contenttype/forms"/>
  </ds:schemaRefs>
</ds:datastoreItem>
</file>

<file path=customXml/itemProps2.xml><?xml version="1.0" encoding="utf-8"?>
<ds:datastoreItem xmlns:ds="http://schemas.openxmlformats.org/officeDocument/2006/customXml" ds:itemID="{C001119B-CCC2-4ACB-AC72-1AC797317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926e3-0eec-4179-bc78-36c5e0fa7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86FFE-D1B8-4B0B-9407-EE193430D1A3}">
  <ds:schemaRefs>
    <ds:schemaRef ds:uri="http://schemas.microsoft.com/office/2006/metadata/properties"/>
    <ds:schemaRef ds:uri="http://schemas.microsoft.com/office/infopath/2007/PartnerControls"/>
    <ds:schemaRef ds:uri="e16926e3-0eec-4179-bc78-36c5e0fa759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2501</Words>
  <Characters>1427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lpstr>
    </vt:vector>
  </TitlesOfParts>
  <Company>Zemetvarkos ir teises departamentas</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ZUD</dc:creator>
  <dc:description/>
  <cp:lastModifiedBy>Petras Ruškys</cp:lastModifiedBy>
  <cp:revision>13</cp:revision>
  <cp:lastPrinted>2024-01-19T08:34:00Z</cp:lastPrinted>
  <dcterms:created xsi:type="dcterms:W3CDTF">2026-08-28T12:48:00Z</dcterms:created>
  <dcterms:modified xsi:type="dcterms:W3CDTF">2026-08-28T12:57:00Z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0x0101001A1E76E2A59B5746B3A34C6DA4060217</vt:lpwstr>
  </property>
</Properties>
</file>