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5C804" w14:textId="0B7DBCB2" w:rsidR="00E7262A" w:rsidRPr="00E7262A" w:rsidRDefault="00E7262A" w:rsidP="00E7262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  <w:lang w:eastAsia="lt-LT"/>
        </w:rPr>
      </w:pPr>
      <w:r w:rsidRPr="00E7262A">
        <w:rPr>
          <w:b/>
          <w:bCs/>
          <w:kern w:val="36"/>
          <w:sz w:val="48"/>
          <w:szCs w:val="48"/>
          <w:lang w:eastAsia="lt-LT"/>
        </w:rPr>
        <w:t>Parengtas žemės sklypo (kadastro Nr. 4</w:t>
      </w:r>
      <w:r>
        <w:rPr>
          <w:b/>
          <w:bCs/>
          <w:kern w:val="36"/>
          <w:sz w:val="48"/>
          <w:szCs w:val="48"/>
          <w:lang w:eastAsia="lt-LT"/>
        </w:rPr>
        <w:t>630</w:t>
      </w:r>
      <w:r w:rsidRPr="00E7262A">
        <w:rPr>
          <w:b/>
          <w:bCs/>
          <w:kern w:val="36"/>
          <w:sz w:val="48"/>
          <w:szCs w:val="48"/>
          <w:lang w:eastAsia="lt-LT"/>
        </w:rPr>
        <w:t>/00</w:t>
      </w:r>
      <w:r>
        <w:rPr>
          <w:b/>
          <w:bCs/>
          <w:kern w:val="36"/>
          <w:sz w:val="48"/>
          <w:szCs w:val="48"/>
          <w:lang w:eastAsia="lt-LT"/>
        </w:rPr>
        <w:t>03</w:t>
      </w:r>
      <w:r w:rsidRPr="00E7262A">
        <w:rPr>
          <w:b/>
          <w:bCs/>
          <w:kern w:val="36"/>
          <w:sz w:val="48"/>
          <w:szCs w:val="48"/>
          <w:lang w:eastAsia="lt-LT"/>
        </w:rPr>
        <w:t>:</w:t>
      </w:r>
      <w:r>
        <w:rPr>
          <w:b/>
          <w:bCs/>
          <w:kern w:val="36"/>
          <w:sz w:val="48"/>
          <w:szCs w:val="48"/>
          <w:lang w:eastAsia="lt-LT"/>
        </w:rPr>
        <w:t>289</w:t>
      </w:r>
      <w:r w:rsidRPr="00E7262A">
        <w:rPr>
          <w:b/>
          <w:bCs/>
          <w:kern w:val="36"/>
          <w:sz w:val="48"/>
          <w:szCs w:val="48"/>
          <w:lang w:eastAsia="lt-LT"/>
        </w:rPr>
        <w:t>) kaimo plėtros žemėtvarkos projektas</w:t>
      </w:r>
    </w:p>
    <w:p w14:paraId="0DDD6100" w14:textId="035DCF84" w:rsidR="007F75D8" w:rsidRPr="00473BB5" w:rsidRDefault="007F75D8" w:rsidP="007F75D8">
      <w:pPr>
        <w:tabs>
          <w:tab w:val="left" w:pos="1296"/>
          <w:tab w:val="center" w:pos="4153"/>
          <w:tab w:val="right" w:pos="8306"/>
        </w:tabs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8"/>
      </w:tblGrid>
      <w:tr w:rsidR="007F75D8" w:rsidRPr="00473BB5" w14:paraId="4774FEF0" w14:textId="77777777" w:rsidTr="00317022">
        <w:trPr>
          <w:trHeight w:val="2622"/>
          <w:jc w:val="center"/>
        </w:trPr>
        <w:tc>
          <w:tcPr>
            <w:tcW w:w="1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EC95" w14:textId="77777777" w:rsidR="007F75D8" w:rsidRPr="00473BB5" w:rsidRDefault="007F75D8" w:rsidP="00766DFA">
            <w:pPr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 w:val="36"/>
                <w:szCs w:val="36"/>
              </w:rPr>
            </w:pPr>
          </w:p>
          <w:p w14:paraId="6869714A" w14:textId="41017778" w:rsidR="00821D5B" w:rsidRPr="00821D5B" w:rsidRDefault="00A44EB8" w:rsidP="00FF2954">
            <w:pPr>
              <w:pStyle w:val="NormalWeb"/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473BB5">
              <w:rPr>
                <w:rFonts w:ascii="Arial" w:hAnsi="Arial" w:cs="Arial"/>
                <w:sz w:val="36"/>
                <w:szCs w:val="36"/>
              </w:rPr>
              <w:t xml:space="preserve">              </w:t>
            </w:r>
            <w:r w:rsidR="00821D5B" w:rsidRPr="00821D5B">
              <w:rPr>
                <w:rFonts w:asciiTheme="minorBidi" w:hAnsiTheme="minorBidi" w:cstheme="minorBidi"/>
              </w:rPr>
              <w:t xml:space="preserve">Parengtas kaimo plėtros žemėtvarkos projektas žemės sklypui (kadastro Nr. </w:t>
            </w:r>
            <w:r w:rsidR="00821D5B" w:rsidRPr="00821D5B">
              <w:rPr>
                <w:rFonts w:asciiTheme="minorBidi" w:eastAsia="Lucida Sans Unicode" w:hAnsiTheme="minorBidi" w:cstheme="minorBidi"/>
                <w:lang w:eastAsia="en-US"/>
              </w:rPr>
              <w:t>4630/0003:289</w:t>
            </w:r>
            <w:r w:rsidR="00821D5B" w:rsidRPr="00821D5B">
              <w:rPr>
                <w:rFonts w:asciiTheme="minorBidi" w:hAnsiTheme="minorBidi" w:cstheme="minorBidi"/>
              </w:rPr>
              <w:t xml:space="preserve">), esančiam </w:t>
            </w:r>
            <w:proofErr w:type="spellStart"/>
            <w:r w:rsidR="00821D5B" w:rsidRPr="00821D5B">
              <w:rPr>
                <w:rFonts w:ascii="Arial" w:eastAsia="Lucida Sans Unicode" w:hAnsi="Arial" w:cs="Arial"/>
                <w:lang w:eastAsia="en-US"/>
              </w:rPr>
              <w:t>Klimynės</w:t>
            </w:r>
            <w:proofErr w:type="spellEnd"/>
            <w:r w:rsidR="00821D5B" w:rsidRPr="00821D5B">
              <w:rPr>
                <w:rFonts w:ascii="Arial" w:eastAsia="Lucida Sans Unicode" w:hAnsi="Arial" w:cs="Arial"/>
                <w:lang w:eastAsia="en-US"/>
              </w:rPr>
              <w:t xml:space="preserve"> k., Šveicarijos sen., Jonavos r. sav.,</w:t>
            </w:r>
          </w:p>
          <w:p w14:paraId="302C0EE2" w14:textId="64363C72" w:rsidR="00821D5B" w:rsidRDefault="00821D5B" w:rsidP="00FF2954">
            <w:pPr>
              <w:pStyle w:val="NormalWeb"/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821D5B">
              <w:rPr>
                <w:rFonts w:asciiTheme="minorBidi" w:hAnsiTheme="minorBidi" w:cstheme="minorBidi"/>
              </w:rPr>
              <w:t xml:space="preserve">Informuojame, kad susipažinti su parengtu kaimo plėtros žemėtvarkos projektu ir teikti pasiūlymus dėl projekto sprendinių galima nuo </w:t>
            </w:r>
            <w:r w:rsidR="007E0BE0">
              <w:rPr>
                <w:rStyle w:val="Strong"/>
                <w:rFonts w:asciiTheme="minorBidi" w:hAnsiTheme="minorBidi" w:cstheme="minorBidi"/>
              </w:rPr>
              <w:t>2026-03-26 iki 2026-04-09</w:t>
            </w:r>
            <w:r w:rsidRPr="00821D5B">
              <w:rPr>
                <w:rFonts w:asciiTheme="minorBidi" w:hAnsiTheme="minorBidi" w:cstheme="minorBidi"/>
              </w:rPr>
              <w:t xml:space="preserve"> Lietuvos Respublikos teritorijų planavimo dokumentų rengimo ir teritorijų proceso valstybinės priežiūros informacinėje sistemoje  (TPDRIS), adresu https://www.planuojustatau.lt, TPD Nr. S-VT-46-25-64. </w:t>
            </w:r>
          </w:p>
          <w:p w14:paraId="31B41117" w14:textId="2BB8776E" w:rsidR="00821D5B" w:rsidRPr="00821D5B" w:rsidRDefault="00821D5B" w:rsidP="00FF2954">
            <w:pPr>
              <w:pStyle w:val="NormalWeb"/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821D5B">
              <w:rPr>
                <w:rFonts w:asciiTheme="minorBidi" w:hAnsiTheme="minorBidi" w:cstheme="minorBidi"/>
              </w:rPr>
              <w:t>Projekto viešas sv</w:t>
            </w:r>
            <w:r w:rsidR="00FD43C0">
              <w:rPr>
                <w:rFonts w:asciiTheme="minorBidi" w:hAnsiTheme="minorBidi" w:cstheme="minorBidi"/>
              </w:rPr>
              <w:t>arstymas su vi</w:t>
            </w:r>
            <w:r w:rsidR="00FF2954">
              <w:rPr>
                <w:rFonts w:asciiTheme="minorBidi" w:hAnsiTheme="minorBidi" w:cstheme="minorBidi"/>
              </w:rPr>
              <w:t xml:space="preserve">suomene įvyks 2026 m. </w:t>
            </w:r>
            <w:r w:rsidR="00FF2954" w:rsidRPr="007E0BE0">
              <w:rPr>
                <w:rFonts w:asciiTheme="minorBidi" w:hAnsiTheme="minorBidi" w:cstheme="minorBidi"/>
                <w:b/>
              </w:rPr>
              <w:t>balandžio 10</w:t>
            </w:r>
            <w:r w:rsidRPr="007E0BE0">
              <w:rPr>
                <w:rFonts w:asciiTheme="minorBidi" w:hAnsiTheme="minorBidi" w:cstheme="minorBidi"/>
                <w:b/>
              </w:rPr>
              <w:t xml:space="preserve"> d. nuo 9:00 val</w:t>
            </w:r>
            <w:r w:rsidRPr="00821D5B">
              <w:rPr>
                <w:rFonts w:asciiTheme="minorBidi" w:hAnsiTheme="minorBidi" w:cstheme="minorBidi"/>
              </w:rPr>
              <w:t>. a</w:t>
            </w:r>
            <w:r w:rsidR="00FF2954">
              <w:rPr>
                <w:rFonts w:asciiTheme="minorBidi" w:hAnsiTheme="minorBidi" w:cstheme="minorBidi"/>
              </w:rPr>
              <w:t>dresu Jurbarko g. 2A, Kaunas.  </w:t>
            </w:r>
            <w:r w:rsidRPr="00821D5B">
              <w:rPr>
                <w:rFonts w:asciiTheme="minorBidi" w:hAnsiTheme="minorBidi" w:cstheme="minorBidi"/>
              </w:rPr>
              <w:t xml:space="preserve"> Pasiūlymus dėl projekto sprendinių galima teikti raštu nuo </w:t>
            </w:r>
            <w:r w:rsidR="007E0BE0">
              <w:rPr>
                <w:rStyle w:val="Strong"/>
                <w:rFonts w:asciiTheme="minorBidi" w:hAnsiTheme="minorBidi" w:cstheme="minorBidi"/>
              </w:rPr>
              <w:t>2026-03-26 iki 2026-04-09</w:t>
            </w:r>
            <w:bookmarkStart w:id="0" w:name="_GoBack"/>
            <w:bookmarkEnd w:id="0"/>
            <w:r w:rsidRPr="00821D5B">
              <w:rPr>
                <w:rStyle w:val="Strong"/>
                <w:rFonts w:asciiTheme="minorBidi" w:hAnsiTheme="minorBidi" w:cstheme="minorBidi"/>
              </w:rPr>
              <w:t xml:space="preserve">, </w:t>
            </w:r>
            <w:r w:rsidRPr="00821D5B">
              <w:rPr>
                <w:rFonts w:asciiTheme="minorBidi" w:hAnsiTheme="minorBidi" w:cstheme="minorBidi"/>
              </w:rPr>
              <w:t>nuo 9:00 val. iki 17:00 val. adresu Jurbarko g. 2A, Kaunas.</w:t>
            </w:r>
            <w:r>
              <w:rPr>
                <w:rFonts w:asciiTheme="minorBidi" w:hAnsiTheme="minorBidi" w:cstheme="minorBidi"/>
              </w:rPr>
              <w:t xml:space="preserve"> arba el. paštas  gruodziai68@gmail.com.</w:t>
            </w:r>
          </w:p>
          <w:p w14:paraId="640076A5" w14:textId="672314FE" w:rsidR="00821D5B" w:rsidRPr="00821D5B" w:rsidRDefault="00821D5B" w:rsidP="00FF2954">
            <w:pPr>
              <w:pStyle w:val="NormalWeb"/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821D5B">
              <w:rPr>
                <w:rFonts w:asciiTheme="minorBidi" w:hAnsiTheme="minorBidi" w:cstheme="minorBidi"/>
              </w:rPr>
              <w:t>              Telefonas  pasiteiravimui +370 687 10440.  </w:t>
            </w:r>
          </w:p>
          <w:p w14:paraId="0321EC5B" w14:textId="77777777" w:rsidR="007F75D8" w:rsidRPr="00473BB5" w:rsidRDefault="007F75D8" w:rsidP="00821D5B">
            <w:pPr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rPr>
                <w:sz w:val="36"/>
                <w:szCs w:val="36"/>
              </w:rPr>
            </w:pPr>
          </w:p>
        </w:tc>
      </w:tr>
    </w:tbl>
    <w:p w14:paraId="6E651E44" w14:textId="77777777" w:rsidR="00D05F3C" w:rsidRDefault="00D05F3C"/>
    <w:sectPr w:rsidR="00D05F3C" w:rsidSect="00473BB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7F75D8"/>
    <w:rsid w:val="000767DA"/>
    <w:rsid w:val="000914A9"/>
    <w:rsid w:val="000E31AC"/>
    <w:rsid w:val="000E6CEA"/>
    <w:rsid w:val="001019A5"/>
    <w:rsid w:val="0017256A"/>
    <w:rsid w:val="00175AB4"/>
    <w:rsid w:val="001825B7"/>
    <w:rsid w:val="00195637"/>
    <w:rsid w:val="00195B91"/>
    <w:rsid w:val="001D4554"/>
    <w:rsid w:val="001F5187"/>
    <w:rsid w:val="0021192E"/>
    <w:rsid w:val="00233AC1"/>
    <w:rsid w:val="00235538"/>
    <w:rsid w:val="00285069"/>
    <w:rsid w:val="002B70AF"/>
    <w:rsid w:val="002D1F02"/>
    <w:rsid w:val="002F0EEB"/>
    <w:rsid w:val="00310E5C"/>
    <w:rsid w:val="00315F60"/>
    <w:rsid w:val="00317022"/>
    <w:rsid w:val="00317B45"/>
    <w:rsid w:val="0032152B"/>
    <w:rsid w:val="00347D2E"/>
    <w:rsid w:val="00351844"/>
    <w:rsid w:val="0036210D"/>
    <w:rsid w:val="003A545C"/>
    <w:rsid w:val="00424768"/>
    <w:rsid w:val="00473BB5"/>
    <w:rsid w:val="00486C88"/>
    <w:rsid w:val="004A44B0"/>
    <w:rsid w:val="0055246E"/>
    <w:rsid w:val="0066091A"/>
    <w:rsid w:val="00685420"/>
    <w:rsid w:val="00690783"/>
    <w:rsid w:val="006A5A55"/>
    <w:rsid w:val="006E3AC5"/>
    <w:rsid w:val="00701F08"/>
    <w:rsid w:val="00713BBE"/>
    <w:rsid w:val="00726DF3"/>
    <w:rsid w:val="00762246"/>
    <w:rsid w:val="00765DC6"/>
    <w:rsid w:val="00787275"/>
    <w:rsid w:val="007E0BE0"/>
    <w:rsid w:val="007F75D8"/>
    <w:rsid w:val="0081125D"/>
    <w:rsid w:val="00817263"/>
    <w:rsid w:val="00821D5B"/>
    <w:rsid w:val="0090273F"/>
    <w:rsid w:val="00930519"/>
    <w:rsid w:val="00932872"/>
    <w:rsid w:val="00994CCC"/>
    <w:rsid w:val="0099628D"/>
    <w:rsid w:val="009A24FC"/>
    <w:rsid w:val="00A14846"/>
    <w:rsid w:val="00A44EB8"/>
    <w:rsid w:val="00A57EDF"/>
    <w:rsid w:val="00AC3531"/>
    <w:rsid w:val="00AE4662"/>
    <w:rsid w:val="00B12300"/>
    <w:rsid w:val="00BC639C"/>
    <w:rsid w:val="00BE69AA"/>
    <w:rsid w:val="00BF6481"/>
    <w:rsid w:val="00C1592C"/>
    <w:rsid w:val="00C16052"/>
    <w:rsid w:val="00C31FCD"/>
    <w:rsid w:val="00C33A5C"/>
    <w:rsid w:val="00C714CB"/>
    <w:rsid w:val="00CD5216"/>
    <w:rsid w:val="00CD7C32"/>
    <w:rsid w:val="00D05F3C"/>
    <w:rsid w:val="00D17725"/>
    <w:rsid w:val="00D3034D"/>
    <w:rsid w:val="00D44C74"/>
    <w:rsid w:val="00D5409A"/>
    <w:rsid w:val="00DF6794"/>
    <w:rsid w:val="00E47A69"/>
    <w:rsid w:val="00E7262A"/>
    <w:rsid w:val="00EA10D0"/>
    <w:rsid w:val="00F221FC"/>
    <w:rsid w:val="00F25567"/>
    <w:rsid w:val="00F27A37"/>
    <w:rsid w:val="00F42F7C"/>
    <w:rsid w:val="00FD43C0"/>
    <w:rsid w:val="00FD7C79"/>
    <w:rsid w:val="00FF2954"/>
    <w:rsid w:val="00FF48CD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2813"/>
  <w15:docId w15:val="{55C926F1-0D82-41AE-A33A-E5993349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5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D5B"/>
    <w:pPr>
      <w:spacing w:before="100" w:beforeAutospacing="1" w:after="100" w:afterAutospacing="1"/>
    </w:pPr>
    <w:rPr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821D5B"/>
    <w:rPr>
      <w:b/>
      <w:bCs/>
    </w:rPr>
  </w:style>
  <w:style w:type="character" w:styleId="Hyperlink">
    <w:name w:val="Hyperlink"/>
    <w:basedOn w:val="DefaultParagraphFont"/>
    <w:uiPriority w:val="99"/>
    <w:unhideWhenUsed/>
    <w:rsid w:val="00821D5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2024-03-22T11:45:00Z</dcterms:created>
  <dcterms:modified xsi:type="dcterms:W3CDTF">2026-03-16T08:42:00Z</dcterms:modified>
</cp:coreProperties>
</file>