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16A91D8B" w:rsidR="008431F3" w:rsidRPr="00CE5A48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</w:t>
            </w:r>
            <w:r w:rsidR="00DC3E5C">
              <w:rPr>
                <w:b/>
                <w:color w:val="000000"/>
                <w:spacing w:val="-2"/>
              </w:rPr>
              <w:t>,</w:t>
            </w:r>
            <w:r w:rsidRPr="00702C9B">
              <w:rPr>
                <w:b/>
                <w:color w:val="000000"/>
                <w:spacing w:val="-2"/>
              </w:rPr>
              <w:t xml:space="preserve"> </w:t>
            </w:r>
            <w:r w:rsidR="00B760F5">
              <w:rPr>
                <w:b/>
                <w:color w:val="000000"/>
                <w:spacing w:val="-2"/>
              </w:rPr>
              <w:t xml:space="preserve">patvirtinto </w:t>
            </w:r>
            <w:r w:rsidR="00D02C9E">
              <w:rPr>
                <w:b/>
                <w:color w:val="000000"/>
                <w:spacing w:val="-2"/>
              </w:rPr>
              <w:t xml:space="preserve">nacionalinės žemės tarnybos prie </w:t>
            </w:r>
            <w:r w:rsidR="0051397A">
              <w:rPr>
                <w:b/>
                <w:color w:val="000000"/>
                <w:spacing w:val="-2"/>
              </w:rPr>
              <w:t>aplinkos</w:t>
            </w:r>
            <w:r w:rsidR="00D02C9E">
              <w:rPr>
                <w:b/>
                <w:color w:val="000000"/>
                <w:spacing w:val="-2"/>
              </w:rPr>
              <w:t xml:space="preserve"> ministerijos </w:t>
            </w:r>
            <w:r w:rsidR="0051397A">
              <w:rPr>
                <w:b/>
                <w:color w:val="000000"/>
                <w:spacing w:val="-2"/>
              </w:rPr>
              <w:t>vilniaus rajono</w:t>
            </w:r>
            <w:r w:rsidR="00D02C9E">
              <w:rPr>
                <w:b/>
                <w:color w:val="000000"/>
                <w:spacing w:val="-2"/>
              </w:rPr>
              <w:t xml:space="preserve"> skyriaus vedė</w:t>
            </w:r>
            <w:r w:rsidR="00F462BE">
              <w:rPr>
                <w:b/>
                <w:color w:val="000000"/>
                <w:spacing w:val="-2"/>
              </w:rPr>
              <w:t>jo 20</w:t>
            </w:r>
            <w:r w:rsidR="00290E44">
              <w:rPr>
                <w:b/>
                <w:color w:val="000000"/>
                <w:spacing w:val="-2"/>
              </w:rPr>
              <w:t>23</w:t>
            </w:r>
            <w:r w:rsidR="00F462BE">
              <w:rPr>
                <w:b/>
                <w:color w:val="000000"/>
                <w:spacing w:val="-2"/>
              </w:rPr>
              <w:t xml:space="preserve"> m. </w:t>
            </w:r>
            <w:r w:rsidR="00290E44">
              <w:rPr>
                <w:b/>
                <w:color w:val="000000"/>
                <w:spacing w:val="-2"/>
              </w:rPr>
              <w:t>liepos 7</w:t>
            </w:r>
            <w:r w:rsidR="00F462BE">
              <w:rPr>
                <w:b/>
                <w:color w:val="000000"/>
                <w:spacing w:val="-2"/>
              </w:rPr>
              <w:t xml:space="preserve"> d. įsakymu Nr</w:t>
            </w:r>
            <w:r w:rsidR="00F462BE" w:rsidRPr="00CE5A48">
              <w:rPr>
                <w:b/>
                <w:color w:val="000000"/>
                <w:spacing w:val="-2"/>
              </w:rPr>
              <w:t xml:space="preserve">. </w:t>
            </w:r>
            <w:r w:rsidR="002135AF" w:rsidRPr="00CE5A48">
              <w:rPr>
                <w:b/>
              </w:rPr>
              <w:t xml:space="preserve">48KPĮ-986-(14.48.124 E.) </w:t>
            </w:r>
            <w:r w:rsidR="0070581C" w:rsidRPr="00CE5A48">
              <w:rPr>
                <w:b/>
                <w:color w:val="000000"/>
                <w:spacing w:val="-2"/>
              </w:rPr>
              <w:t>„Dėl kaimo plėtros žemė</w:t>
            </w:r>
            <w:r w:rsidR="00176DCE" w:rsidRPr="00CE5A48">
              <w:rPr>
                <w:b/>
                <w:color w:val="000000"/>
                <w:spacing w:val="-2"/>
              </w:rPr>
              <w:t>tvarkos projekto patvirtinimo“</w:t>
            </w:r>
            <w:r w:rsidR="00DC3E5C" w:rsidRPr="00CE5A48">
              <w:rPr>
                <w:b/>
                <w:color w:val="000000"/>
                <w:spacing w:val="-2"/>
              </w:rPr>
              <w:t>,</w:t>
            </w:r>
            <w:r w:rsidR="00176DCE" w:rsidRPr="00CE5A48">
              <w:rPr>
                <w:b/>
                <w:color w:val="000000"/>
                <w:spacing w:val="-2"/>
              </w:rPr>
              <w:t xml:space="preserve"> </w:t>
            </w:r>
            <w:r w:rsidR="00FB7366" w:rsidRPr="00CE5A48">
              <w:rPr>
                <w:b/>
                <w:color w:val="000000"/>
                <w:spacing w:val="-2"/>
              </w:rPr>
              <w:t>koregavimo</w:t>
            </w:r>
            <w:r w:rsidR="0085166B" w:rsidRPr="00CE5A48">
              <w:rPr>
                <w:b/>
                <w:color w:val="000000"/>
                <w:spacing w:val="-2"/>
              </w:rPr>
              <w:t xml:space="preserve"> pradžios ir planavimo tikslų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844EE42" w14:textId="77777777" w:rsidR="00CE5A48" w:rsidRDefault="008431F3" w:rsidP="00CE5A48">
            <w:pPr>
              <w:pStyle w:val="Antrat"/>
              <w:widowControl w:val="0"/>
              <w:contextualSpacing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CE5A48">
              <w:rPr>
                <w:b w:val="0"/>
                <w:caps w:val="0"/>
                <w:lang w:val="en-GB"/>
              </w:rPr>
              <w:t>6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CE5A48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KPĮ-  </w:t>
            </w:r>
            <w:r w:rsidR="00FB7366">
              <w:rPr>
                <w:b w:val="0"/>
                <w:caps w:val="0"/>
              </w:rPr>
              <w:t xml:space="preserve">     </w:t>
            </w:r>
            <w:r>
              <w:rPr>
                <w:b w:val="0"/>
                <w:caps w:val="0"/>
              </w:rPr>
              <w:t xml:space="preserve">   </w:t>
            </w:r>
          </w:p>
          <w:p w14:paraId="7AA88EDB" w14:textId="1CA4C5CC" w:rsidR="00294442" w:rsidRPr="00CE5A48" w:rsidRDefault="008431F3" w:rsidP="00CE5A48">
            <w:pPr>
              <w:pStyle w:val="Antrat"/>
              <w:widowControl w:val="0"/>
              <w:contextualSpacing/>
              <w:rPr>
                <w:b w:val="0"/>
                <w:bCs/>
                <w:szCs w:val="24"/>
              </w:rPr>
            </w:pPr>
            <w:r w:rsidRPr="00CE5A48">
              <w:rPr>
                <w:b w:val="0"/>
                <w:bCs/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4A94DEC1" w14:textId="615B9976" w:rsidR="00C53D60" w:rsidRPr="006C00D3" w:rsidRDefault="00B1215C" w:rsidP="00C53D6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F5E59">
        <w:rPr>
          <w:rFonts w:eastAsia="Calibri"/>
          <w:bCs/>
          <w:caps w:val="0"/>
          <w:szCs w:val="24"/>
        </w:rPr>
        <w:t xml:space="preserve">Vadovaudamasi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</w:t>
      </w:r>
      <w:r w:rsidR="005F0C90">
        <w:rPr>
          <w:caps w:val="0"/>
          <w:szCs w:val="24"/>
          <w:lang w:eastAsia="lt-LT"/>
        </w:rPr>
        <w:t xml:space="preserve">16 </w:t>
      </w:r>
      <w:r w:rsidR="00140211">
        <w:rPr>
          <w:caps w:val="0"/>
          <w:szCs w:val="24"/>
          <w:lang w:eastAsia="lt-LT"/>
        </w:rPr>
        <w:t>ir 87</w:t>
      </w:r>
      <w:r w:rsidR="00641EE0">
        <w:rPr>
          <w:caps w:val="0"/>
          <w:szCs w:val="24"/>
          <w:vertAlign w:val="superscript"/>
          <w:lang w:eastAsia="lt-LT"/>
        </w:rPr>
        <w:t>5</w:t>
      </w:r>
      <w:r w:rsidR="00140211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punkt</w:t>
      </w:r>
      <w:r w:rsidR="00140211">
        <w:rPr>
          <w:caps w:val="0"/>
          <w:szCs w:val="24"/>
          <w:lang w:eastAsia="lt-LT"/>
        </w:rPr>
        <w:t>ais</w:t>
      </w:r>
      <w:r w:rsidR="005F0C90">
        <w:rPr>
          <w:caps w:val="0"/>
          <w:szCs w:val="24"/>
          <w:lang w:eastAsia="lt-LT"/>
        </w:rPr>
        <w:t xml:space="preserve">, </w:t>
      </w:r>
      <w:r w:rsidR="006C4D4A">
        <w:rPr>
          <w:caps w:val="0"/>
          <w:szCs w:val="24"/>
          <w:lang w:eastAsia="lt-LT"/>
        </w:rPr>
        <w:t>87</w:t>
      </w:r>
      <w:r w:rsidR="006C4D4A">
        <w:rPr>
          <w:caps w:val="0"/>
          <w:szCs w:val="24"/>
          <w:vertAlign w:val="superscript"/>
          <w:lang w:eastAsia="lt-LT"/>
        </w:rPr>
        <w:t>3</w:t>
      </w:r>
      <w:r w:rsidR="006C4D4A">
        <w:rPr>
          <w:caps w:val="0"/>
          <w:szCs w:val="24"/>
          <w:lang w:eastAsia="lt-LT"/>
        </w:rPr>
        <w:t>.1 papunkčiu</w:t>
      </w:r>
      <w:r w:rsidRPr="002F5E59">
        <w:rPr>
          <w:caps w:val="0"/>
          <w:szCs w:val="24"/>
          <w:lang w:eastAsia="lt-LT"/>
        </w:rPr>
        <w:t xml:space="preserve">, </w:t>
      </w:r>
      <w:r w:rsidRPr="002F5E59">
        <w:rPr>
          <w:rFonts w:eastAsia="Calibri"/>
          <w:caps w:val="0"/>
          <w:szCs w:val="24"/>
        </w:rPr>
        <w:t xml:space="preserve">atsižvelgdama į </w:t>
      </w:r>
      <w:r w:rsidR="00C17802">
        <w:rPr>
          <w:rFonts w:eastAsia="Calibri"/>
          <w:caps w:val="0"/>
          <w:szCs w:val="24"/>
        </w:rPr>
        <w:t>L. K</w:t>
      </w:r>
      <w:r w:rsidR="0055592A">
        <w:rPr>
          <w:rFonts w:eastAsia="Calibri"/>
          <w:caps w:val="0"/>
          <w:szCs w:val="24"/>
        </w:rPr>
        <w:t xml:space="preserve">. 2025 m. gruodžio </w:t>
      </w:r>
      <w:r w:rsidR="006E4BE1">
        <w:rPr>
          <w:rFonts w:eastAsia="Calibri"/>
          <w:caps w:val="0"/>
          <w:szCs w:val="24"/>
        </w:rPr>
        <w:t>3</w:t>
      </w:r>
      <w:r w:rsidR="0055592A">
        <w:rPr>
          <w:rFonts w:eastAsia="Calibri"/>
          <w:caps w:val="0"/>
          <w:szCs w:val="24"/>
        </w:rPr>
        <w:t>0</w:t>
      </w:r>
      <w:r w:rsidRPr="002F5E59">
        <w:rPr>
          <w:rFonts w:eastAsia="Calibri"/>
          <w:caps w:val="0"/>
          <w:szCs w:val="24"/>
        </w:rPr>
        <w:t xml:space="preserve"> </w:t>
      </w:r>
      <w:r w:rsidR="00F51FC4">
        <w:rPr>
          <w:rFonts w:eastAsia="Calibri"/>
          <w:caps w:val="0"/>
          <w:szCs w:val="24"/>
        </w:rPr>
        <w:t>p</w:t>
      </w:r>
      <w:r w:rsidR="00F24939">
        <w:rPr>
          <w:rFonts w:eastAsia="Calibri"/>
          <w:caps w:val="0"/>
          <w:szCs w:val="24"/>
        </w:rPr>
        <w:t>rašymą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 xml:space="preserve"> ir veikdama pagal Nacionalinės žemės tarnybos prie Aplinkos ministerijos </w:t>
      </w:r>
      <w:r w:rsidRPr="002F5E59">
        <w:rPr>
          <w:rFonts w:eastAsia="Calibri"/>
          <w:caps w:val="0"/>
          <w:szCs w:val="24"/>
        </w:rPr>
        <w:t xml:space="preserve">direktoriaus </w:t>
      </w:r>
      <w:r w:rsidR="00C53D60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C53D60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5495E545" w14:textId="3C6A6CD8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s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t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a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t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a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Pr="002F5E59">
        <w:rPr>
          <w:caps w:val="0"/>
          <w:szCs w:val="24"/>
        </w:rPr>
        <w:t xml:space="preserve"> kaimo plėtros žemėtvarkos projekto</w:t>
      </w:r>
      <w:r w:rsidR="008C57D3">
        <w:rPr>
          <w:caps w:val="0"/>
          <w:szCs w:val="24"/>
        </w:rPr>
        <w:t xml:space="preserve">, patvirtinto </w:t>
      </w:r>
      <w:r w:rsidR="00B07F87">
        <w:rPr>
          <w:caps w:val="0"/>
          <w:szCs w:val="24"/>
        </w:rPr>
        <w:t xml:space="preserve">Nacionalinės žemės tarnybos prie </w:t>
      </w:r>
      <w:r w:rsidR="00CE5A48">
        <w:rPr>
          <w:caps w:val="0"/>
          <w:szCs w:val="24"/>
        </w:rPr>
        <w:t>Aplinkos</w:t>
      </w:r>
      <w:r w:rsidR="00B07F87">
        <w:rPr>
          <w:caps w:val="0"/>
          <w:szCs w:val="24"/>
        </w:rPr>
        <w:t xml:space="preserve"> ministerijos </w:t>
      </w:r>
      <w:r w:rsidR="00CE5A48">
        <w:rPr>
          <w:caps w:val="0"/>
          <w:szCs w:val="24"/>
        </w:rPr>
        <w:t xml:space="preserve">Vilniaus rajono </w:t>
      </w:r>
      <w:r w:rsidR="00B07F87">
        <w:rPr>
          <w:caps w:val="0"/>
          <w:szCs w:val="24"/>
        </w:rPr>
        <w:t>skyriaus vedėjo 20</w:t>
      </w:r>
      <w:r w:rsidR="00CE5A48">
        <w:rPr>
          <w:caps w:val="0"/>
          <w:szCs w:val="24"/>
        </w:rPr>
        <w:t>23</w:t>
      </w:r>
      <w:r w:rsidR="00B07F87">
        <w:rPr>
          <w:caps w:val="0"/>
          <w:szCs w:val="24"/>
        </w:rPr>
        <w:t xml:space="preserve"> m</w:t>
      </w:r>
      <w:r w:rsidR="00CE5A48">
        <w:rPr>
          <w:caps w:val="0"/>
          <w:szCs w:val="24"/>
        </w:rPr>
        <w:t>. liepos 7</w:t>
      </w:r>
      <w:r w:rsidR="00EB1073">
        <w:rPr>
          <w:caps w:val="0"/>
          <w:szCs w:val="24"/>
        </w:rPr>
        <w:t xml:space="preserve"> d. įsakymu Nr. 4</w:t>
      </w:r>
      <w:r w:rsidR="00CE5A48">
        <w:rPr>
          <w:caps w:val="0"/>
          <w:szCs w:val="24"/>
        </w:rPr>
        <w:t>8</w:t>
      </w:r>
      <w:r w:rsidR="00A358FE">
        <w:rPr>
          <w:caps w:val="0"/>
          <w:szCs w:val="24"/>
        </w:rPr>
        <w:t>VĮ</w:t>
      </w:r>
      <w:r w:rsidR="00EB1073">
        <w:rPr>
          <w:caps w:val="0"/>
          <w:szCs w:val="24"/>
        </w:rPr>
        <w:t>-</w:t>
      </w:r>
      <w:r w:rsidR="00B36186">
        <w:rPr>
          <w:caps w:val="0"/>
          <w:szCs w:val="24"/>
        </w:rPr>
        <w:t xml:space="preserve"> </w:t>
      </w:r>
      <w:r w:rsidR="00CE5A48">
        <w:rPr>
          <w:caps w:val="0"/>
          <w:szCs w:val="24"/>
        </w:rPr>
        <w:t>986-</w:t>
      </w:r>
      <w:r w:rsidR="00EB1073">
        <w:rPr>
          <w:caps w:val="0"/>
          <w:szCs w:val="24"/>
        </w:rPr>
        <w:t>(14.4</w:t>
      </w:r>
      <w:r w:rsidR="00CE5A48">
        <w:rPr>
          <w:caps w:val="0"/>
          <w:szCs w:val="24"/>
        </w:rPr>
        <w:t>8</w:t>
      </w:r>
      <w:r w:rsidR="00EB1073">
        <w:rPr>
          <w:caps w:val="0"/>
          <w:szCs w:val="24"/>
        </w:rPr>
        <w:t>.</w:t>
      </w:r>
      <w:r w:rsidR="00CE5A48">
        <w:rPr>
          <w:caps w:val="0"/>
          <w:szCs w:val="24"/>
        </w:rPr>
        <w:t>1</w:t>
      </w:r>
      <w:r w:rsidR="00EB1073">
        <w:rPr>
          <w:caps w:val="0"/>
          <w:szCs w:val="24"/>
        </w:rPr>
        <w:t>2</w:t>
      </w:r>
      <w:r w:rsidR="00CE5A48">
        <w:rPr>
          <w:caps w:val="0"/>
          <w:szCs w:val="24"/>
        </w:rPr>
        <w:t>4 E</w:t>
      </w:r>
      <w:r w:rsidR="00EB1073">
        <w:rPr>
          <w:caps w:val="0"/>
          <w:szCs w:val="24"/>
        </w:rPr>
        <w:t xml:space="preserve">.) „Dėl </w:t>
      </w:r>
      <w:r w:rsidR="007F594D">
        <w:rPr>
          <w:caps w:val="0"/>
          <w:szCs w:val="24"/>
        </w:rPr>
        <w:t>kaimo plėtros žemėtvarkos projekto patvirtinimo“</w:t>
      </w:r>
      <w:r w:rsidR="002B4299">
        <w:rPr>
          <w:caps w:val="0"/>
          <w:szCs w:val="24"/>
        </w:rPr>
        <w:t>,</w:t>
      </w:r>
      <w:r w:rsidRPr="002F5E59">
        <w:rPr>
          <w:caps w:val="0"/>
          <w:szCs w:val="24"/>
        </w:rPr>
        <w:t xml:space="preserve"> </w:t>
      </w:r>
      <w:r w:rsidR="001970A3">
        <w:rPr>
          <w:caps w:val="0"/>
          <w:szCs w:val="24"/>
        </w:rPr>
        <w:t>koregavimo</w:t>
      </w:r>
      <w:r w:rsidRPr="002F5E59">
        <w:rPr>
          <w:caps w:val="0"/>
          <w:szCs w:val="24"/>
        </w:rPr>
        <w:t xml:space="preserve"> pradžią ir planavimo tikslus:</w:t>
      </w:r>
    </w:p>
    <w:p w14:paraId="7E20B725" w14:textId="779E2F61" w:rsidR="00B73BFF" w:rsidRPr="007D0780" w:rsidRDefault="00C829AD" w:rsidP="00B73BFF">
      <w:pPr>
        <w:widowControl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</w:t>
      </w:r>
      <w:r w:rsidRPr="007D0780">
        <w:rPr>
          <w:caps w:val="0"/>
          <w:color w:val="000000"/>
          <w:szCs w:val="24"/>
          <w:lang w:eastAsia="lt-LT"/>
        </w:rPr>
        <w:t xml:space="preserve">teritorija: </w:t>
      </w:r>
      <w:r w:rsidR="00240D67" w:rsidRPr="007D0780">
        <w:rPr>
          <w:caps w:val="0"/>
        </w:rPr>
        <w:t xml:space="preserve">Vilniaus apskr., Vilniaus r. sav., Riešės sen., </w:t>
      </w:r>
      <w:proofErr w:type="spellStart"/>
      <w:r w:rsidR="00240D67" w:rsidRPr="007D0780">
        <w:rPr>
          <w:caps w:val="0"/>
        </w:rPr>
        <w:t>Verbiškių</w:t>
      </w:r>
      <w:proofErr w:type="spellEnd"/>
      <w:r w:rsidR="00240D67" w:rsidRPr="007D0780">
        <w:rPr>
          <w:caps w:val="0"/>
        </w:rPr>
        <w:t xml:space="preserve"> k., kadastro Nr. 4170/0200:0750, plotas 0,6327 ha</w:t>
      </w:r>
      <w:r w:rsidR="00B73BFF" w:rsidRPr="007D0780">
        <w:rPr>
          <w:caps w:val="0"/>
          <w:color w:val="000000"/>
          <w:szCs w:val="24"/>
          <w:lang w:eastAsia="lt-LT"/>
        </w:rPr>
        <w:t xml:space="preserve">; </w:t>
      </w:r>
    </w:p>
    <w:p w14:paraId="535E08DD" w14:textId="54B0B53C" w:rsidR="00C829AD" w:rsidRPr="007D0780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7D0780">
        <w:rPr>
          <w:caps w:val="0"/>
          <w:color w:val="000000"/>
          <w:szCs w:val="24"/>
          <w:lang w:eastAsia="lt-LT"/>
        </w:rPr>
        <w:t xml:space="preserve">1.2. </w:t>
      </w:r>
      <w:r w:rsidRPr="007D0780">
        <w:rPr>
          <w:caps w:val="0"/>
          <w:szCs w:val="24"/>
          <w:lang w:eastAsia="lt-LT"/>
        </w:rPr>
        <w:t>planavimo tikslas:</w:t>
      </w:r>
      <w:r w:rsidR="00191B29" w:rsidRPr="007D0780">
        <w:rPr>
          <w:caps w:val="0"/>
          <w:szCs w:val="24"/>
          <w:lang w:eastAsia="lt-LT"/>
        </w:rPr>
        <w:t xml:space="preserve"> </w:t>
      </w:r>
      <w:r w:rsidR="00A571A3" w:rsidRPr="007D0780">
        <w:rPr>
          <w:caps w:val="0"/>
        </w:rPr>
        <w:t>parinkti ūkininko sodybos vietą</w:t>
      </w:r>
      <w:r w:rsidRPr="007D0780">
        <w:rPr>
          <w:caps w:val="0"/>
          <w:szCs w:val="24"/>
          <w:lang w:eastAsia="lt-LT"/>
        </w:rPr>
        <w:t>;</w:t>
      </w:r>
    </w:p>
    <w:p w14:paraId="2681D2AC" w14:textId="58DCD569" w:rsidR="00917503" w:rsidRPr="007D0780" w:rsidRDefault="00C829AD" w:rsidP="005767C0">
      <w:pPr>
        <w:suppressAutoHyphens w:val="0"/>
        <w:spacing w:line="360" w:lineRule="auto"/>
        <w:ind w:firstLine="851"/>
        <w:jc w:val="both"/>
        <w:rPr>
          <w:caps w:val="0"/>
        </w:rPr>
      </w:pPr>
      <w:r w:rsidRPr="007D0780">
        <w:rPr>
          <w:caps w:val="0"/>
          <w:szCs w:val="24"/>
          <w:lang w:eastAsia="lt-LT"/>
        </w:rPr>
        <w:t xml:space="preserve">1.3. planavimo uždaviniai: </w:t>
      </w:r>
      <w:r w:rsidR="00C17802" w:rsidRPr="007D0780">
        <w:rPr>
          <w:caps w:val="0"/>
        </w:rPr>
        <w:t>suplanuoti žemės ūkio paskirties žemės sklypo (sklypų) teritoriją, nustatant ūkininko sodybos statinių statybos zoną</w:t>
      </w:r>
      <w:r w:rsidR="00917503" w:rsidRPr="007D0780">
        <w:rPr>
          <w:caps w:val="0"/>
        </w:rPr>
        <w:t>;</w:t>
      </w:r>
    </w:p>
    <w:p w14:paraId="29D1D4F3" w14:textId="5D3A7A4C" w:rsidR="00C829AD" w:rsidRPr="007D0780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7D0780">
        <w:rPr>
          <w:caps w:val="0"/>
          <w:szCs w:val="24"/>
        </w:rPr>
        <w:t>1.4. planavimo organizatorius: sklypo savininkas</w:t>
      </w:r>
      <w:r w:rsidR="009A4CD3" w:rsidRPr="007D0780">
        <w:rPr>
          <w:caps w:val="0"/>
          <w:szCs w:val="24"/>
        </w:rPr>
        <w:t>, ūkinink</w:t>
      </w:r>
      <w:r w:rsidR="00C17802" w:rsidRPr="007D0780">
        <w:rPr>
          <w:caps w:val="0"/>
          <w:szCs w:val="24"/>
        </w:rPr>
        <w:t>ė</w:t>
      </w:r>
      <w:r w:rsidRPr="007D0780">
        <w:rPr>
          <w:caps w:val="0"/>
          <w:szCs w:val="24"/>
        </w:rPr>
        <w:t xml:space="preserve"> </w:t>
      </w:r>
      <w:r w:rsidR="00C17802" w:rsidRPr="007D0780">
        <w:rPr>
          <w:caps w:val="0"/>
          <w:szCs w:val="24"/>
        </w:rPr>
        <w:t>L. K</w:t>
      </w:r>
      <w:r w:rsidRPr="007D0780">
        <w:rPr>
          <w:caps w:val="0"/>
          <w:szCs w:val="24"/>
        </w:rPr>
        <w:t>.</w:t>
      </w:r>
    </w:p>
    <w:p w14:paraId="71E333E2" w14:textId="0291C72F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r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o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d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a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Nr. 3D-476/D1-429 „Dėl Kaimo plėtros </w:t>
      </w:r>
      <w:r w:rsidRPr="002F5E59">
        <w:rPr>
          <w:caps w:val="0"/>
          <w:szCs w:val="24"/>
          <w:lang w:eastAsia="lt-LT"/>
        </w:rPr>
        <w:lastRenderedPageBreak/>
        <w:t>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78236FE0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</w:t>
      </w:r>
      <w:r w:rsidR="00DF7D6C">
        <w:rPr>
          <w:caps w:val="0"/>
          <w:szCs w:val="24"/>
        </w:rPr>
        <w:t xml:space="preserve">patvirtinto </w:t>
      </w:r>
      <w:r w:rsidRPr="002F5E59">
        <w:rPr>
          <w:caps w:val="0"/>
          <w:szCs w:val="24"/>
        </w:rPr>
        <w:t xml:space="preserve">kaimo plėtros žemėtvarkos projekto </w:t>
      </w:r>
      <w:r w:rsidR="00E12AB0">
        <w:rPr>
          <w:caps w:val="0"/>
          <w:szCs w:val="24"/>
        </w:rPr>
        <w:t>koregavimo</w:t>
      </w:r>
      <w:r w:rsidRPr="002F5E59">
        <w:rPr>
          <w:caps w:val="0"/>
          <w:szCs w:val="24"/>
        </w:rPr>
        <w:t xml:space="preserve">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67AD8D61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2.3. prieš pradedant rengti kaimo plėtros žemėtvarkos projekt</w:t>
      </w:r>
      <w:r w:rsidR="0069016B">
        <w:rPr>
          <w:caps w:val="0"/>
          <w:szCs w:val="24"/>
        </w:rPr>
        <w:t>o koregavimą</w:t>
      </w:r>
      <w:r w:rsidRPr="002F5E59">
        <w:rPr>
          <w:caps w:val="0"/>
          <w:szCs w:val="24"/>
        </w:rPr>
        <w:t xml:space="preserve">, gauti planavimo sąlygas iš: </w:t>
      </w:r>
      <w:r w:rsidR="00D5160A">
        <w:rPr>
          <w:caps w:val="0"/>
          <w:szCs w:val="24"/>
        </w:rPr>
        <w:t>Utenos</w:t>
      </w:r>
      <w:r w:rsidRPr="00396616">
        <w:rPr>
          <w:caps w:val="0"/>
          <w:szCs w:val="24"/>
        </w:rPr>
        <w:t xml:space="preserve"> rajono savivaldybės </w:t>
      </w:r>
      <w:r w:rsidRPr="002F5E59">
        <w:rPr>
          <w:caps w:val="0"/>
          <w:szCs w:val="24"/>
        </w:rPr>
        <w:t>administracijos, elektros linijas eksploatuojančios įmonės</w:t>
      </w:r>
      <w:r w:rsidR="00866E3D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73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031"/>
        <w:gridCol w:w="3210"/>
      </w:tblGrid>
      <w:tr w:rsidR="00114DA6" w:rsidRPr="0087280E" w14:paraId="4A568778" w14:textId="77777777" w:rsidTr="0055481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54494BA5" w14:textId="77777777" w:rsidR="00114DA6" w:rsidRPr="0087280E" w:rsidRDefault="00114DA6" w:rsidP="00554811">
            <w:pPr>
              <w:pStyle w:val="BodyText1"/>
              <w:tabs>
                <w:tab w:val="left" w:pos="1276"/>
              </w:tabs>
              <w:ind w:left="-108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Panevėžio apygardos žemės tvarkymo ir administravimo skyriaus vyresnioji patarėja, atliekanti skyriaus vedėjo funkcijas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1AE7E285" w14:textId="77777777" w:rsidR="00114DA6" w:rsidRPr="0087280E" w:rsidRDefault="00114DA6" w:rsidP="0055481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4CE9B92B" w14:textId="77777777" w:rsidR="00114DA6" w:rsidRDefault="00114DA6" w:rsidP="0055481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D7190F2" w14:textId="77777777" w:rsidR="00114DA6" w:rsidRDefault="00114DA6" w:rsidP="0055481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8D26416" w14:textId="77777777" w:rsidR="00114DA6" w:rsidRPr="0087280E" w:rsidRDefault="00114DA6" w:rsidP="0055481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Renata Tubienė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7497DA83" w14:textId="77777777" w:rsidR="00114DA6" w:rsidRDefault="00114DA6" w:rsidP="00114DA6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AB0C" w14:textId="77777777" w:rsidR="00F473E0" w:rsidRDefault="00F473E0">
      <w:r>
        <w:separator/>
      </w:r>
    </w:p>
  </w:endnote>
  <w:endnote w:type="continuationSeparator" w:id="0">
    <w:p w14:paraId="2E6A1BE5" w14:textId="77777777" w:rsidR="00F473E0" w:rsidRDefault="00F4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7F80" w14:textId="77777777" w:rsidR="00F473E0" w:rsidRDefault="00F473E0">
      <w:r>
        <w:separator/>
      </w:r>
    </w:p>
  </w:footnote>
  <w:footnote w:type="continuationSeparator" w:id="0">
    <w:p w14:paraId="3EB70F7D" w14:textId="77777777" w:rsidR="00F473E0" w:rsidRDefault="00F4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6345F625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3773B"/>
    <w:rsid w:val="00064878"/>
    <w:rsid w:val="0006722E"/>
    <w:rsid w:val="000A1078"/>
    <w:rsid w:val="001130B8"/>
    <w:rsid w:val="00114DA6"/>
    <w:rsid w:val="001276F9"/>
    <w:rsid w:val="001366B8"/>
    <w:rsid w:val="00140211"/>
    <w:rsid w:val="00176DCE"/>
    <w:rsid w:val="00186F30"/>
    <w:rsid w:val="00191B29"/>
    <w:rsid w:val="001970A3"/>
    <w:rsid w:val="001C78B6"/>
    <w:rsid w:val="002135AF"/>
    <w:rsid w:val="00240D67"/>
    <w:rsid w:val="002457EE"/>
    <w:rsid w:val="00290E44"/>
    <w:rsid w:val="00294442"/>
    <w:rsid w:val="002A50C0"/>
    <w:rsid w:val="002B3122"/>
    <w:rsid w:val="002B4299"/>
    <w:rsid w:val="002B6548"/>
    <w:rsid w:val="002C5322"/>
    <w:rsid w:val="00307D13"/>
    <w:rsid w:val="003853C3"/>
    <w:rsid w:val="0038619B"/>
    <w:rsid w:val="00396616"/>
    <w:rsid w:val="003B7628"/>
    <w:rsid w:val="003E5CEE"/>
    <w:rsid w:val="00404DAE"/>
    <w:rsid w:val="00415067"/>
    <w:rsid w:val="00444D5A"/>
    <w:rsid w:val="004535A9"/>
    <w:rsid w:val="00483BE1"/>
    <w:rsid w:val="00490481"/>
    <w:rsid w:val="004C3727"/>
    <w:rsid w:val="004D145E"/>
    <w:rsid w:val="0051397A"/>
    <w:rsid w:val="00531A64"/>
    <w:rsid w:val="00553C1A"/>
    <w:rsid w:val="0055592A"/>
    <w:rsid w:val="005767C0"/>
    <w:rsid w:val="005B29B5"/>
    <w:rsid w:val="005B51EE"/>
    <w:rsid w:val="005E23EA"/>
    <w:rsid w:val="005F0C90"/>
    <w:rsid w:val="00635029"/>
    <w:rsid w:val="00641EE0"/>
    <w:rsid w:val="006522C9"/>
    <w:rsid w:val="00665D9D"/>
    <w:rsid w:val="0069016B"/>
    <w:rsid w:val="00697D26"/>
    <w:rsid w:val="006C4D4A"/>
    <w:rsid w:val="006E4BE1"/>
    <w:rsid w:val="0070581C"/>
    <w:rsid w:val="007261A2"/>
    <w:rsid w:val="007710FA"/>
    <w:rsid w:val="00772677"/>
    <w:rsid w:val="00782C91"/>
    <w:rsid w:val="00792CFE"/>
    <w:rsid w:val="007D0780"/>
    <w:rsid w:val="007E4C49"/>
    <w:rsid w:val="007F594D"/>
    <w:rsid w:val="008431F3"/>
    <w:rsid w:val="0085166B"/>
    <w:rsid w:val="00866E3D"/>
    <w:rsid w:val="0087280E"/>
    <w:rsid w:val="008B1296"/>
    <w:rsid w:val="008C57D3"/>
    <w:rsid w:val="008F30B3"/>
    <w:rsid w:val="008F7609"/>
    <w:rsid w:val="00917503"/>
    <w:rsid w:val="00923AF8"/>
    <w:rsid w:val="009332ED"/>
    <w:rsid w:val="00985687"/>
    <w:rsid w:val="009A0FF7"/>
    <w:rsid w:val="009A4CD3"/>
    <w:rsid w:val="009D3C52"/>
    <w:rsid w:val="00A358FE"/>
    <w:rsid w:val="00A571A3"/>
    <w:rsid w:val="00AA5093"/>
    <w:rsid w:val="00AC5C83"/>
    <w:rsid w:val="00B07F87"/>
    <w:rsid w:val="00B1215C"/>
    <w:rsid w:val="00B36186"/>
    <w:rsid w:val="00B73BFF"/>
    <w:rsid w:val="00B760F5"/>
    <w:rsid w:val="00B86A92"/>
    <w:rsid w:val="00BC5910"/>
    <w:rsid w:val="00BE2D36"/>
    <w:rsid w:val="00BF3343"/>
    <w:rsid w:val="00C17802"/>
    <w:rsid w:val="00C27D1F"/>
    <w:rsid w:val="00C30400"/>
    <w:rsid w:val="00C519D7"/>
    <w:rsid w:val="00C53D60"/>
    <w:rsid w:val="00C624BF"/>
    <w:rsid w:val="00C766B3"/>
    <w:rsid w:val="00C829AD"/>
    <w:rsid w:val="00CA7848"/>
    <w:rsid w:val="00CC6EBB"/>
    <w:rsid w:val="00CD1E22"/>
    <w:rsid w:val="00CD6DED"/>
    <w:rsid w:val="00CD7F6A"/>
    <w:rsid w:val="00CE5A48"/>
    <w:rsid w:val="00D02C9E"/>
    <w:rsid w:val="00D04012"/>
    <w:rsid w:val="00D174DA"/>
    <w:rsid w:val="00D22B4A"/>
    <w:rsid w:val="00D5160A"/>
    <w:rsid w:val="00D85D94"/>
    <w:rsid w:val="00DA7D0A"/>
    <w:rsid w:val="00DB2CE7"/>
    <w:rsid w:val="00DC3E5C"/>
    <w:rsid w:val="00DF7D6C"/>
    <w:rsid w:val="00DF7FF0"/>
    <w:rsid w:val="00E12AB0"/>
    <w:rsid w:val="00E63059"/>
    <w:rsid w:val="00EA2874"/>
    <w:rsid w:val="00EB1073"/>
    <w:rsid w:val="00EB3A70"/>
    <w:rsid w:val="00F24939"/>
    <w:rsid w:val="00F462BE"/>
    <w:rsid w:val="00F473E0"/>
    <w:rsid w:val="00F51FC4"/>
    <w:rsid w:val="00F7491A"/>
    <w:rsid w:val="00F82E89"/>
    <w:rsid w:val="00FB7366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12</cp:revision>
  <cp:lastPrinted>2012-10-02T14:03:00Z</cp:lastPrinted>
  <dcterms:created xsi:type="dcterms:W3CDTF">2026-01-28T12:31:00Z</dcterms:created>
  <dcterms:modified xsi:type="dcterms:W3CDTF">2026-01-28T12:41:00Z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